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625" w:afterLines="20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附件3：</w:t>
      </w:r>
    </w:p>
    <w:p>
      <w:pPr>
        <w:spacing w:after="312" w:afterLines="10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  <w:u w:val="single"/>
        </w:rPr>
        <w:t>XXX</w:t>
      </w:r>
      <w:r>
        <w:rPr>
          <w:rFonts w:ascii="仿宋" w:hAnsi="仿宋" w:eastAsia="仿宋"/>
          <w:b/>
          <w:bCs/>
          <w:sz w:val="44"/>
          <w:szCs w:val="44"/>
          <w:u w:val="single"/>
        </w:rPr>
        <w:t xml:space="preserve">课程 </w:t>
      </w:r>
      <w:r>
        <w:rPr>
          <w:rFonts w:hint="eastAsia" w:ascii="仿宋" w:hAnsi="仿宋" w:eastAsia="仿宋"/>
          <w:b/>
          <w:bCs/>
          <w:sz w:val="44"/>
          <w:szCs w:val="44"/>
        </w:rPr>
        <w:t>考核</w:t>
      </w:r>
      <w:r>
        <w:rPr>
          <w:rFonts w:ascii="仿宋" w:hAnsi="仿宋" w:eastAsia="仿宋"/>
          <w:b/>
          <w:bCs/>
          <w:sz w:val="44"/>
          <w:szCs w:val="44"/>
        </w:rPr>
        <w:t>改革总结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151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25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所属专业</w:t>
            </w:r>
          </w:p>
        </w:tc>
        <w:tc>
          <w:tcPr>
            <w:tcW w:w="26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课程属性</w:t>
            </w:r>
          </w:p>
        </w:tc>
        <w:tc>
          <w:tcPr>
            <w:tcW w:w="25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考核方式</w:t>
            </w:r>
          </w:p>
        </w:tc>
        <w:tc>
          <w:tcPr>
            <w:tcW w:w="26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任课教师</w:t>
            </w:r>
          </w:p>
        </w:tc>
        <w:tc>
          <w:tcPr>
            <w:tcW w:w="25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授课班级</w:t>
            </w:r>
          </w:p>
        </w:tc>
        <w:tc>
          <w:tcPr>
            <w:tcW w:w="26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（温馨提示：</w:t>
      </w:r>
      <w:r>
        <w:rPr>
          <w:rFonts w:ascii="仿宋" w:hAnsi="仿宋" w:eastAsia="仿宋"/>
          <w:color w:val="FF0000"/>
          <w:sz w:val="24"/>
          <w:szCs w:val="24"/>
        </w:rPr>
        <w:t>请教师参照以下几个方面进行总结</w:t>
      </w:r>
      <w:r>
        <w:rPr>
          <w:rFonts w:hint="eastAsia" w:ascii="仿宋" w:hAnsi="仿宋" w:eastAsia="仿宋"/>
          <w:color w:val="FF0000"/>
          <w:sz w:val="24"/>
          <w:szCs w:val="24"/>
        </w:rPr>
        <w:t>，不限于以下几方面。此段文字在总结时请删除）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</w:t>
      </w:r>
      <w:r>
        <w:rPr>
          <w:rFonts w:ascii="仿宋" w:hAnsi="仿宋" w:eastAsia="仿宋"/>
          <w:b/>
          <w:bCs/>
          <w:sz w:val="28"/>
          <w:szCs w:val="28"/>
        </w:rPr>
        <w:t>课程简介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总结正文采用</w:t>
      </w:r>
      <w:r>
        <w:rPr>
          <w:rFonts w:ascii="仿宋" w:hAnsi="仿宋" w:eastAsia="仿宋"/>
          <w:color w:val="FF0000"/>
          <w:sz w:val="28"/>
          <w:szCs w:val="28"/>
        </w:rPr>
        <w:t>四号字</w:t>
      </w:r>
      <w:r>
        <w:rPr>
          <w:rFonts w:hint="eastAsia" w:ascii="仿宋" w:hAnsi="仿宋" w:eastAsia="仿宋"/>
          <w:color w:val="FF0000"/>
          <w:sz w:val="28"/>
          <w:szCs w:val="28"/>
        </w:rPr>
        <w:t>，</w:t>
      </w:r>
      <w:r>
        <w:rPr>
          <w:rFonts w:ascii="仿宋" w:hAnsi="仿宋" w:eastAsia="仿宋"/>
          <w:color w:val="FF0000"/>
          <w:sz w:val="28"/>
          <w:szCs w:val="28"/>
        </w:rPr>
        <w:t>仿宋字体</w:t>
      </w:r>
      <w:r>
        <w:rPr>
          <w:rFonts w:hint="eastAsia" w:ascii="仿宋" w:hAnsi="仿宋" w:eastAsia="仿宋"/>
          <w:color w:val="FF0000"/>
          <w:sz w:val="28"/>
          <w:szCs w:val="28"/>
        </w:rPr>
        <w:t>，首行缩进2字符，</w:t>
      </w:r>
      <w:r>
        <w:rPr>
          <w:rFonts w:ascii="仿宋" w:hAnsi="仿宋" w:eastAsia="仿宋"/>
          <w:color w:val="FF0000"/>
          <w:sz w:val="28"/>
          <w:szCs w:val="28"/>
        </w:rPr>
        <w:t>行间距为</w:t>
      </w:r>
      <w:r>
        <w:rPr>
          <w:rFonts w:hint="eastAsia" w:ascii="仿宋" w:hAnsi="仿宋" w:eastAsia="仿宋"/>
          <w:color w:val="FF0000"/>
          <w:sz w:val="28"/>
          <w:szCs w:val="28"/>
        </w:rPr>
        <w:t>单</w:t>
      </w:r>
      <w:r>
        <w:rPr>
          <w:rFonts w:ascii="仿宋" w:hAnsi="仿宋" w:eastAsia="仿宋"/>
          <w:color w:val="FF0000"/>
          <w:sz w:val="28"/>
          <w:szCs w:val="28"/>
        </w:rPr>
        <w:t>倍行距</w:t>
      </w:r>
      <w:r>
        <w:rPr>
          <w:rFonts w:hint="eastAsia" w:ascii="仿宋" w:hAnsi="仿宋" w:eastAsia="仿宋"/>
          <w:color w:val="FF0000"/>
          <w:sz w:val="28"/>
          <w:szCs w:val="28"/>
        </w:rPr>
        <w:t>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r>
        <w:rPr>
          <w:rFonts w:ascii="仿宋" w:hAnsi="仿宋" w:eastAsia="仿宋"/>
          <w:b/>
          <w:bCs/>
          <w:sz w:val="28"/>
          <w:szCs w:val="28"/>
        </w:rPr>
        <w:t>考试改革方案</w:t>
      </w: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考试形式、考核方法、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成绩构成、评分依据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特色亮点</w:t>
      </w:r>
      <w:r>
        <w:rPr>
          <w:rFonts w:hint="eastAsia" w:ascii="仿宋" w:hAnsi="仿宋" w:eastAsia="仿宋"/>
          <w:b/>
          <w:bCs/>
          <w:sz w:val="28"/>
          <w:szCs w:val="28"/>
        </w:rPr>
        <w:t>等）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三、预期目标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</w:t>
      </w:r>
      <w:r>
        <w:rPr>
          <w:rFonts w:ascii="仿宋" w:hAnsi="仿宋" w:eastAsia="仿宋"/>
          <w:b/>
          <w:bCs/>
          <w:sz w:val="28"/>
          <w:szCs w:val="28"/>
        </w:rPr>
        <w:t>组织实施过程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</w:t>
      </w:r>
      <w:r>
        <w:rPr>
          <w:rFonts w:ascii="仿宋" w:hAnsi="仿宋" w:eastAsia="仿宋"/>
          <w:b/>
          <w:bCs/>
          <w:sz w:val="28"/>
          <w:szCs w:val="28"/>
        </w:rPr>
        <w:t>实施效果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六、存在问题及如何改进并反馈教学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CB"/>
    <w:rsid w:val="00167C5C"/>
    <w:rsid w:val="001D785A"/>
    <w:rsid w:val="002663CB"/>
    <w:rsid w:val="002E4A23"/>
    <w:rsid w:val="004437E0"/>
    <w:rsid w:val="008A3140"/>
    <w:rsid w:val="00A0664B"/>
    <w:rsid w:val="00B664BA"/>
    <w:rsid w:val="00BE0D0D"/>
    <w:rsid w:val="00CC19B6"/>
    <w:rsid w:val="00EF4C56"/>
    <w:rsid w:val="52550241"/>
    <w:rsid w:val="76FD1797"/>
    <w:rsid w:val="782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40</TotalTime>
  <ScaleCrop>false</ScaleCrop>
  <LinksUpToDate>false</LinksUpToDate>
  <CharactersWithSpaces>206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2018-07-12T07:21:00Z</dcterms:created>
  <dc:creator>Windows 用户</dc:creator>
  <cp:lastModifiedBy>潘竟虎</cp:lastModifiedBy>
  <cp:lastPrinted>2018-07-12T07:30:00Z</cp:lastPrinted>
  <dcterms:modified xsi:type="dcterms:W3CDTF">2022-11-16T07:09:40Z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