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bCs/>
          <w:sz w:val="32"/>
          <w:szCs w:val="32"/>
          <w:lang w:eastAsia="zh-CN"/>
        </w:rPr>
      </w:pPr>
      <w:r>
        <w:rPr>
          <w:rFonts w:hint="eastAsia" w:ascii="黑体" w:hAnsi="黑体" w:eastAsia="黑体" w:cs="黑体"/>
          <w:bCs/>
          <w:sz w:val="32"/>
          <w:szCs w:val="32"/>
        </w:rPr>
        <w:t>附件</w:t>
      </w:r>
      <w:r>
        <w:rPr>
          <w:rFonts w:hint="eastAsia" w:ascii="Times New Roman" w:hAnsi="Times New Roman" w:eastAsia="黑体" w:cs="Times New Roman"/>
          <w:bCs/>
          <w:sz w:val="32"/>
          <w:szCs w:val="32"/>
          <w:lang w:val="en-US" w:eastAsia="zh-CN"/>
        </w:rPr>
        <w:t>3</w:t>
      </w:r>
    </w:p>
    <w:p>
      <w:pPr>
        <w:widowControl/>
        <w:jc w:val="left"/>
        <w:rPr>
          <w:rFonts w:ascii="Times New Roman" w:hAnsi="Times New Roman" w:eastAsia="仿宋_GB2312" w:cs="Times New Roman"/>
          <w:sz w:val="32"/>
          <w:szCs w:val="32"/>
        </w:rPr>
      </w:pPr>
    </w:p>
    <w:p>
      <w:pPr>
        <w:spacing w:before="156" w:beforeLines="50"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第二批甘肃省高等学校</w:t>
      </w:r>
    </w:p>
    <w:p>
      <w:pPr>
        <w:spacing w:before="156" w:beforeLines="50"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课程思政示范课程、教学名师和团队</w:t>
      </w:r>
    </w:p>
    <w:p>
      <w:pPr>
        <w:spacing w:before="156" w:beforeLines="50" w:line="360" w:lineRule="auto"/>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44"/>
          <w:szCs w:val="44"/>
        </w:rPr>
        <w:t>申 报 书</w:t>
      </w:r>
    </w:p>
    <w:p>
      <w:pPr>
        <w:spacing w:line="360" w:lineRule="auto"/>
        <w:ind w:firstLine="556"/>
        <w:jc w:val="center"/>
        <w:rPr>
          <w:rFonts w:eastAsia="新宋体"/>
          <w:b/>
          <w:bCs/>
          <w:sz w:val="48"/>
          <w:szCs w:val="52"/>
        </w:rPr>
      </w:pPr>
    </w:p>
    <w:p>
      <w:pPr>
        <w:spacing w:line="360" w:lineRule="auto"/>
        <w:ind w:firstLine="556"/>
        <w:jc w:val="center"/>
        <w:rPr>
          <w:rFonts w:eastAsia="新宋体"/>
          <w:b/>
          <w:bCs/>
          <w:sz w:val="48"/>
          <w:szCs w:val="52"/>
        </w:rPr>
      </w:pPr>
    </w:p>
    <w:tbl>
      <w:tblPr>
        <w:tblStyle w:val="6"/>
        <w:tblW w:w="0" w:type="auto"/>
        <w:jc w:val="center"/>
        <w:tblLayout w:type="fixed"/>
        <w:tblCellMar>
          <w:top w:w="0" w:type="dxa"/>
          <w:left w:w="108" w:type="dxa"/>
          <w:bottom w:w="0" w:type="dxa"/>
          <w:right w:w="108" w:type="dxa"/>
        </w:tblCellMar>
      </w:tblPr>
      <w:tblGrid>
        <w:gridCol w:w="3390"/>
        <w:gridCol w:w="240"/>
        <w:gridCol w:w="3879"/>
      </w:tblGrid>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课 程 名 称</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课</w:t>
            </w:r>
            <w:r>
              <w:rPr>
                <w:rFonts w:hint="eastAsia" w:ascii="黑体" w:hAnsi="黑体" w:eastAsia="黑体"/>
                <w:bCs/>
                <w:sz w:val="10"/>
                <w:szCs w:val="32"/>
              </w:rPr>
              <w:t xml:space="preserve"> </w:t>
            </w:r>
            <w:r>
              <w:rPr>
                <w:rFonts w:hint="eastAsia" w:ascii="黑体" w:hAnsi="黑体" w:eastAsia="黑体"/>
                <w:bCs/>
                <w:sz w:val="32"/>
                <w:szCs w:val="32"/>
              </w:rPr>
              <w:t>程</w:t>
            </w:r>
            <w:r>
              <w:rPr>
                <w:rFonts w:hint="eastAsia" w:ascii="黑体" w:hAnsi="黑体" w:eastAsia="黑体"/>
                <w:bCs/>
                <w:sz w:val="10"/>
                <w:szCs w:val="32"/>
              </w:rPr>
              <w:t xml:space="preserve"> </w:t>
            </w:r>
            <w:r>
              <w:rPr>
                <w:rFonts w:hint="eastAsia" w:ascii="黑体" w:hAnsi="黑体" w:eastAsia="黑体"/>
                <w:bCs/>
                <w:sz w:val="32"/>
                <w:szCs w:val="32"/>
              </w:rPr>
              <w:t>负</w:t>
            </w:r>
            <w:r>
              <w:rPr>
                <w:rFonts w:hint="eastAsia" w:ascii="黑体" w:hAnsi="黑体" w:eastAsia="黑体"/>
                <w:bCs/>
                <w:sz w:val="10"/>
                <w:szCs w:val="32"/>
              </w:rPr>
              <w:t xml:space="preserve"> </w:t>
            </w:r>
            <w:r>
              <w:rPr>
                <w:rFonts w:hint="eastAsia" w:ascii="黑体" w:hAnsi="黑体" w:eastAsia="黑体"/>
                <w:bCs/>
                <w:sz w:val="32"/>
                <w:szCs w:val="32"/>
              </w:rPr>
              <w:t>责</w:t>
            </w:r>
            <w:r>
              <w:rPr>
                <w:rFonts w:hint="eastAsia" w:ascii="黑体" w:hAnsi="黑体" w:eastAsia="黑体"/>
                <w:bCs/>
                <w:sz w:val="10"/>
                <w:szCs w:val="32"/>
              </w:rPr>
              <w:t xml:space="preserve"> </w:t>
            </w:r>
            <w:r>
              <w:rPr>
                <w:rFonts w:hint="eastAsia" w:ascii="黑体" w:hAnsi="黑体" w:eastAsia="黑体"/>
                <w:bCs/>
                <w:sz w:val="32"/>
                <w:szCs w:val="32"/>
              </w:rPr>
              <w:t>人</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联 系 电 话</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申 报 类 别</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申 报 单 位</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推 荐 单 位</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390" w:type="dxa"/>
            <w:vAlign w:val="center"/>
          </w:tcPr>
          <w:p>
            <w:pPr>
              <w:jc w:val="center"/>
              <w:rPr>
                <w:rFonts w:ascii="黑体" w:hAnsi="黑体" w:eastAsia="黑体"/>
                <w:bCs/>
                <w:sz w:val="32"/>
                <w:szCs w:val="32"/>
              </w:rPr>
            </w:pPr>
            <w:r>
              <w:rPr>
                <w:rFonts w:hint="eastAsia" w:ascii="黑体" w:hAnsi="黑体" w:eastAsia="黑体"/>
                <w:bCs/>
                <w:sz w:val="32"/>
                <w:szCs w:val="32"/>
              </w:rPr>
              <w:t>填 表 日 期</w:t>
            </w:r>
          </w:p>
        </w:tc>
        <w:tc>
          <w:tcPr>
            <w:tcW w:w="240" w:type="dxa"/>
            <w:vAlign w:val="center"/>
          </w:tcPr>
          <w:p>
            <w:pPr>
              <w:jc w:val="center"/>
              <w:rPr>
                <w:rFonts w:ascii="宋体" w:hAnsi="宋体"/>
                <w:b/>
                <w:bCs/>
                <w:sz w:val="36"/>
                <w:szCs w:val="36"/>
              </w:rPr>
            </w:pPr>
          </w:p>
        </w:tc>
        <w:tc>
          <w:tcPr>
            <w:tcW w:w="3879" w:type="dxa"/>
            <w:vAlign w:val="center"/>
          </w:tcPr>
          <w:p>
            <w:pPr>
              <w:rPr>
                <w:rFonts w:ascii="宋体" w:hAnsi="宋体"/>
                <w:sz w:val="36"/>
                <w:szCs w:val="36"/>
                <w:u w:val="single"/>
              </w:rPr>
            </w:pPr>
            <w:r>
              <w:rPr>
                <w:rFonts w:hint="eastAsia" w:ascii="宋体" w:hAnsi="宋体"/>
                <w:sz w:val="36"/>
                <w:szCs w:val="36"/>
                <w:u w:val="single"/>
              </w:rPr>
              <w:t xml:space="preserve">                    </w:t>
            </w:r>
          </w:p>
        </w:tc>
      </w:tr>
    </w:tbl>
    <w:p>
      <w:pPr>
        <w:rPr>
          <w:rFonts w:ascii="宋体" w:hAnsi="宋体"/>
          <w:b/>
          <w:bCs/>
          <w:sz w:val="32"/>
          <w:szCs w:val="32"/>
        </w:rPr>
      </w:pPr>
    </w:p>
    <w:p>
      <w:pPr>
        <w:rPr>
          <w:rFonts w:ascii="宋体" w:hAnsi="宋体"/>
          <w:b/>
          <w:bCs/>
          <w:sz w:val="32"/>
          <w:szCs w:val="32"/>
        </w:rPr>
      </w:pPr>
    </w:p>
    <w:p>
      <w:pPr>
        <w:jc w:val="center"/>
        <w:rPr>
          <w:rFonts w:ascii="黑体" w:hAnsi="黑体" w:eastAsia="黑体"/>
          <w:bCs/>
          <w:sz w:val="32"/>
          <w:szCs w:val="32"/>
        </w:rPr>
      </w:pPr>
      <w:r>
        <w:rPr>
          <w:rFonts w:hint="eastAsia" w:ascii="黑体" w:hAnsi="黑体" w:eastAsia="黑体"/>
          <w:bCs/>
          <w:sz w:val="32"/>
          <w:szCs w:val="32"/>
        </w:rPr>
        <w:t>甘肃省教育厅</w:t>
      </w:r>
    </w:p>
    <w:p>
      <w:pPr>
        <w:spacing w:line="480" w:lineRule="auto"/>
        <w:ind w:right="28"/>
        <w:jc w:val="center"/>
        <w:rPr>
          <w:rFonts w:ascii="黑体" w:hAnsi="黑体" w:eastAsia="黑体"/>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ascii="黑体" w:hAnsi="黑体" w:eastAsia="黑体"/>
          <w:sz w:val="32"/>
          <w:szCs w:val="32"/>
        </w:rPr>
        <w:t>二○</w:t>
      </w:r>
      <w:r>
        <w:rPr>
          <w:rFonts w:hint="eastAsia" w:ascii="黑体" w:hAnsi="黑体" w:eastAsia="黑体"/>
          <w:sz w:val="32"/>
          <w:szCs w:val="32"/>
        </w:rPr>
        <w:t>二</w:t>
      </w:r>
      <w:r>
        <w:rPr>
          <w:rFonts w:hint="eastAsia" w:ascii="黑体" w:hAnsi="黑体" w:eastAsia="黑体"/>
          <w:sz w:val="32"/>
          <w:szCs w:val="32"/>
          <w:lang w:eastAsia="zh-CN"/>
        </w:rPr>
        <w:t>四</w:t>
      </w:r>
      <w:r>
        <w:rPr>
          <w:rFonts w:ascii="黑体" w:hAnsi="黑体" w:eastAsia="黑体"/>
          <w:sz w:val="32"/>
          <w:szCs w:val="32"/>
        </w:rPr>
        <w:t>年</w:t>
      </w:r>
      <w:r>
        <w:rPr>
          <w:rFonts w:hint="eastAsia" w:ascii="黑体" w:hAnsi="黑体" w:eastAsia="黑体"/>
          <w:sz w:val="32"/>
          <w:szCs w:val="32"/>
        </w:rPr>
        <w:t>一</w:t>
      </w:r>
      <w:r>
        <w:rPr>
          <w:rFonts w:ascii="黑体" w:hAnsi="黑体" w:eastAsia="黑体"/>
          <w:sz w:val="32"/>
          <w:szCs w:val="32"/>
        </w:rPr>
        <w:t>月</w:t>
      </w:r>
    </w:p>
    <w:p>
      <w:pPr>
        <w:widowControl/>
        <w:jc w:val="center"/>
        <w:rPr>
          <w:rFonts w:ascii="方正小标宋简体" w:eastAsia="方正小标宋简体"/>
          <w:sz w:val="32"/>
          <w:szCs w:val="32"/>
        </w:rPr>
      </w:pPr>
    </w:p>
    <w:p>
      <w:pPr>
        <w:widowControl/>
        <w:jc w:val="center"/>
        <w:rPr>
          <w:rFonts w:ascii="方正小标宋简体" w:eastAsia="方正小标宋简体"/>
          <w:sz w:val="36"/>
          <w:szCs w:val="36"/>
        </w:rPr>
      </w:pPr>
      <w:r>
        <w:rPr>
          <w:rFonts w:hint="eastAsia" w:ascii="方正小标宋简体" w:eastAsia="方正小标宋简体"/>
          <w:sz w:val="36"/>
          <w:szCs w:val="36"/>
        </w:rPr>
        <w:t>填 报 说 明</w:t>
      </w:r>
    </w:p>
    <w:p>
      <w:pPr>
        <w:widowControl/>
        <w:jc w:val="center"/>
        <w:rPr>
          <w:rFonts w:ascii="方正小标宋简体" w:eastAsia="方正小标宋简体"/>
          <w:sz w:val="32"/>
          <w:szCs w:val="32"/>
        </w:rPr>
      </w:pPr>
    </w:p>
    <w:p>
      <w:pPr>
        <w:widowControl/>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每门课程均</w:t>
      </w:r>
      <w:r>
        <w:rPr>
          <w:rFonts w:hint="eastAsia" w:ascii="仿宋_GB2312" w:hAnsi="仿宋_GB2312" w:eastAsia="仿宋_GB2312" w:cs="仿宋_GB2312"/>
          <w:sz w:val="30"/>
          <w:szCs w:val="30"/>
        </w:rPr>
        <w:t>需明确“申报类别”，只能从“职业教育”“普通高等教育（普通本科教育和研究生教育）”中选</w:t>
      </w:r>
      <w:r>
        <w:rPr>
          <w:rFonts w:ascii="Times New Roman" w:hAnsi="Times New Roman" w:eastAsia="仿宋_GB2312" w:cs="Times New Roman"/>
          <w:sz w:val="30"/>
          <w:szCs w:val="30"/>
        </w:rPr>
        <w:t>择一个选项填报。</w:t>
      </w:r>
    </w:p>
    <w:p>
      <w:pPr>
        <w:widowControl/>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申报课程可由一名教师讲授，也可由教学团队共同讲授。</w:t>
      </w:r>
    </w:p>
    <w:p>
      <w:pPr>
        <w:widowControl/>
        <w:numPr>
          <w:ilvl w:val="0"/>
          <w:numId w:val="1"/>
        </w:numPr>
        <w:ind w:firstLine="600" w:firstLineChars="200"/>
        <w:rPr>
          <w:rFonts w:ascii="Times New Roman" w:hAnsi="Times New Roman" w:eastAsia="仿宋_GB2312" w:cs="Times New Roman"/>
          <w:sz w:val="30"/>
          <w:szCs w:val="30"/>
        </w:rPr>
      </w:pPr>
      <w:r>
        <w:rPr>
          <w:rFonts w:hint="eastAsia" w:ascii="仿宋_GB2312" w:hAnsi="仿宋_GB2312" w:eastAsia="仿宋_GB2312" w:cs="仿宋_GB2312"/>
          <w:sz w:val="30"/>
          <w:szCs w:val="30"/>
        </w:rPr>
        <w:t>“学科门类/专业大类代码”和“一级学科/专业类代码”</w:t>
      </w:r>
      <w:r>
        <w:rPr>
          <w:rFonts w:ascii="Times New Roman" w:hAnsi="Times New Roman" w:eastAsia="仿宋_GB2312" w:cs="Times New Roman"/>
          <w:sz w:val="30"/>
          <w:szCs w:val="30"/>
        </w:rPr>
        <w:t>请规范填写。没有对应具体学科专业的课程，请分别填写</w:t>
      </w:r>
      <w:r>
        <w:rPr>
          <w:rFonts w:hint="eastAsia" w:ascii="仿宋_GB2312" w:hAnsi="仿宋_GB2312" w:eastAsia="仿宋_GB2312" w:cs="仿宋_GB2312"/>
          <w:sz w:val="30"/>
          <w:szCs w:val="30"/>
        </w:rPr>
        <w:t>“</w:t>
      </w:r>
      <w:r>
        <w:rPr>
          <w:rFonts w:ascii="Times New Roman" w:hAnsi="Times New Roman" w:eastAsia="仿宋_GB2312" w:cs="Times New Roman"/>
          <w:sz w:val="30"/>
          <w:szCs w:val="30"/>
        </w:rPr>
        <w:t>00</w:t>
      </w:r>
      <w:r>
        <w:rPr>
          <w:rFonts w:hint="eastAsia" w:ascii="仿宋_GB2312" w:hAnsi="仿宋_GB2312" w:eastAsia="仿宋_GB2312" w:cs="仿宋_GB2312"/>
          <w:sz w:val="30"/>
          <w:szCs w:val="30"/>
        </w:rPr>
        <w:t>”和“</w:t>
      </w:r>
      <w:r>
        <w:rPr>
          <w:rFonts w:ascii="Times New Roman" w:hAnsi="Times New Roman" w:eastAsia="仿宋_GB2312" w:cs="Times New Roman"/>
          <w:sz w:val="30"/>
          <w:szCs w:val="30"/>
        </w:rPr>
        <w:t>0000</w:t>
      </w:r>
      <w:r>
        <w:rPr>
          <w:rFonts w:hint="eastAsia" w:ascii="仿宋_GB2312" w:hAnsi="仿宋_GB2312" w:eastAsia="仿宋_GB2312" w:cs="仿宋_GB2312"/>
          <w:sz w:val="30"/>
          <w:szCs w:val="30"/>
        </w:rPr>
        <w:t>”</w:t>
      </w:r>
      <w:r>
        <w:rPr>
          <w:rFonts w:ascii="Times New Roman" w:hAnsi="Times New Roman" w:eastAsia="仿宋_GB2312" w:cs="Times New Roman"/>
          <w:sz w:val="30"/>
          <w:szCs w:val="30"/>
        </w:rPr>
        <w:t>。</w:t>
      </w:r>
    </w:p>
    <w:p>
      <w:pPr>
        <w:widowControl/>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所有报送材料均可能上网公开，请严格审查，确保不违反有关法律及保密规定。</w:t>
      </w:r>
    </w:p>
    <w:p>
      <w:pPr>
        <w:numPr>
          <w:ilvl w:val="0"/>
          <w:numId w:val="2"/>
        </w:numPr>
        <w:rPr>
          <w:rFonts w:ascii="Times New Roman" w:hAnsi="Times New Roman" w:eastAsia="仿宋_GB2312" w:cs="Times New Roman"/>
          <w:sz w:val="30"/>
          <w:szCs w:val="30"/>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rPr>
          <w:rFonts w:ascii="黑体" w:hAnsi="黑体" w:eastAsia="黑体"/>
          <w:sz w:val="24"/>
          <w:szCs w:val="24"/>
        </w:rPr>
      </w:pPr>
      <w:r>
        <w:rPr>
          <w:rFonts w:hint="eastAsia" w:ascii="黑体" w:hAnsi="黑体" w:eastAsia="黑体"/>
          <w:sz w:val="24"/>
          <w:szCs w:val="24"/>
        </w:rPr>
        <w:t>一、课程基本信息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课程类型</w:t>
            </w:r>
          </w:p>
        </w:tc>
        <w:tc>
          <w:tcPr>
            <w:tcW w:w="5905" w:type="dxa"/>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所属学科门类/</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专业大类代码</w:t>
            </w:r>
          </w:p>
        </w:tc>
        <w:tc>
          <w:tcPr>
            <w:tcW w:w="5905" w:type="dxa"/>
          </w:tcPr>
          <w:p>
            <w:pPr>
              <w:spacing w:line="34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一级学科/专业类代码</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lang w:bidi="ar-SA"/>
              </w:rPr>
            </w:pPr>
            <w:r>
              <w:rPr>
                <w:rFonts w:hint="eastAsia" w:ascii="仿宋_GB2312" w:hAnsi="仿宋_GB2312" w:eastAsia="仿宋_GB2312" w:cs="仿宋_GB2312"/>
                <w:kern w:val="0"/>
                <w:sz w:val="24"/>
                <w:szCs w:val="24"/>
              </w:rPr>
              <w:t>课程性质</w:t>
            </w:r>
          </w:p>
        </w:tc>
        <w:tc>
          <w:tcPr>
            <w:tcW w:w="5905" w:type="dxa"/>
          </w:tcPr>
          <w:p>
            <w:pPr>
              <w:spacing w:line="340" w:lineRule="exact"/>
              <w:jc w:val="center"/>
              <w:rPr>
                <w:rFonts w:ascii="仿宋_GB2312" w:hAnsi="仿宋_GB2312" w:eastAsia="仿宋_GB2312" w:cs="仿宋_GB2312"/>
                <w:kern w:val="0"/>
                <w:sz w:val="24"/>
                <w:szCs w:val="24"/>
                <w:lang w:bidi="ar-SA"/>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教学方式</w:t>
            </w:r>
          </w:p>
        </w:tc>
        <w:tc>
          <w:tcPr>
            <w:tcW w:w="5905" w:type="dxa"/>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线上课程地址及账号</w:t>
            </w:r>
          </w:p>
        </w:tc>
        <w:tc>
          <w:tcPr>
            <w:tcW w:w="5905" w:type="dxa"/>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二、授课教师（教学团队）基本情况</w:t>
      </w:r>
    </w:p>
    <w:tbl>
      <w:tblPr>
        <w:tblStyle w:val="7"/>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课程团队主要成员</w:t>
            </w:r>
          </w:p>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r>
              <w:rPr>
                <w:rFonts w:ascii="Times New Roman" w:hAnsi="Times New Roman" w:eastAsia="仿宋_GB2312" w:cs="Times New Roman"/>
                <w:kern w:val="0"/>
                <w:sz w:val="24"/>
                <w:szCs w:val="24"/>
              </w:rPr>
              <w:t>1为课程负责人，课程负责人及团队其他主要成员总人数限</w:t>
            </w:r>
            <w:r>
              <w:rPr>
                <w:rFonts w:hint="eastAsia" w:ascii="Times New Roman" w:hAnsi="Times New Roman" w:eastAsia="仿宋_GB2312" w:cs="Times New Roman"/>
                <w:kern w:val="0"/>
                <w:sz w:val="24"/>
                <w:szCs w:val="24"/>
              </w:rPr>
              <w:t>8</w:t>
            </w:r>
            <w:r>
              <w:rPr>
                <w:rFonts w:ascii="Times New Roman" w:hAnsi="Times New Roman" w:eastAsia="仿宋_GB2312" w:cs="Times New Roman"/>
                <w:kern w:val="0"/>
                <w:sz w:val="24"/>
                <w:szCs w:val="24"/>
              </w:rPr>
              <w:t>人之内</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5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25"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院系/</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w:t>
            </w:r>
          </w:p>
        </w:tc>
        <w:tc>
          <w:tcPr>
            <w:tcW w:w="712"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7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813"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837"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邮箱</w:t>
            </w:r>
          </w:p>
        </w:tc>
        <w:tc>
          <w:tcPr>
            <w:tcW w:w="2241"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rPr>
          <w:rFonts w:ascii="黑体" w:hAnsi="黑体" w:eastAsia="黑体"/>
          <w:sz w:val="24"/>
          <w:szCs w:val="24"/>
        </w:rPr>
      </w:pPr>
      <w:r>
        <w:rPr>
          <w:rFonts w:hint="eastAsia" w:ascii="黑体" w:hAnsi="黑体" w:eastAsia="黑体"/>
          <w:sz w:val="24"/>
          <w:szCs w:val="24"/>
        </w:rPr>
        <w:t>三、授课教师（教学团队）课程思政教育教学情况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情况</w:t>
            </w:r>
          </w:p>
        </w:tc>
        <w:tc>
          <w:tcPr>
            <w:tcW w:w="6649" w:type="dxa"/>
          </w:tcPr>
          <w:p>
            <w:pPr>
              <w:spacing w:line="340" w:lineRule="exac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（近5年来在师德师风建设、承担课程教学任务、开展课程思政教学实践和理论研究、获得教学奖励等方面的情况）</w:t>
            </w:r>
          </w:p>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教学团队情况</w:t>
            </w:r>
          </w:p>
        </w:tc>
        <w:tc>
          <w:tcPr>
            <w:tcW w:w="6649" w:type="dxa"/>
          </w:tcPr>
          <w:p>
            <w:pPr>
              <w:spacing w:line="340" w:lineRule="exac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（近5年来教学团队在师德师风建设、组织实施本课程教育教学、开展课程思政建设、参加课程思政学习培训、集体教研、教学大赛、获得教学奖励等方面的情况。如不是教学团队，可填无）</w:t>
            </w:r>
          </w:p>
          <w:p>
            <w:pPr>
              <w:spacing w:line="340" w:lineRule="exac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r>
        <w:rPr>
          <w:rFonts w:hint="eastAsia" w:ascii="黑体" w:hAnsi="黑体" w:eastAsia="黑体" w:cs="黑体"/>
          <w:sz w:val="24"/>
          <w:szCs w:val="24"/>
        </w:rPr>
        <w:t>四、课程思政建设总体设计情况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8522" w:type="dxa"/>
          </w:tcPr>
          <w:p>
            <w:pPr>
              <w:spacing w:line="340" w:lineRule="atLeast"/>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描述如何结合本校办学定位、专业特色和人才培养要求，准确把握本课程的课程思政建设目标定位和内容体系，科学设计本课程的课程思政建设目标，修订课程教学大纲，优化课程思政内容供给，将价值塑造、知识传授和能力培养紧密融合等情况</w:t>
            </w:r>
            <w:r>
              <w:rPr>
                <w:rFonts w:hint="eastAsia" w:ascii="楷体_GB2312" w:hAnsi="楷体_GB2312" w:eastAsia="楷体_GB2312" w:cs="楷体_GB2312"/>
                <w:kern w:val="0"/>
                <w:sz w:val="18"/>
                <w:szCs w:val="18"/>
              </w:rPr>
              <w:t>。500字</w:t>
            </w:r>
            <w:r>
              <w:rPr>
                <w:rFonts w:ascii="Times New Roman" w:hAnsi="Times New Roman" w:eastAsia="楷体_GB2312" w:cs="Times New Roman"/>
                <w:kern w:val="0"/>
                <w:sz w:val="18"/>
                <w:szCs w:val="18"/>
              </w:rPr>
              <w:t>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r>
        <w:rPr>
          <w:rFonts w:hint="eastAsia" w:ascii="黑体" w:hAnsi="黑体" w:eastAsia="黑体" w:cs="黑体"/>
          <w:sz w:val="24"/>
          <w:szCs w:val="24"/>
        </w:rPr>
        <w:t>五、课程思政教学实践情况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8522" w:type="dxa"/>
          </w:tcPr>
          <w:p>
            <w:pPr>
              <w:spacing w:line="340" w:lineRule="atLeast"/>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描述如何结合办学定位、专业特色和课程特点，深入挖掘思想政治教育资源，明确建设计划，完善课程内容，改进教学方法，推进教学改革，优化考核方式，探索创新课程思政建设模式和方法路径，将课程建设目标融入课程教学过程等情况。</w:t>
            </w:r>
            <w:r>
              <w:rPr>
                <w:rFonts w:hint="eastAsia" w:ascii="楷体_GB2312" w:hAnsi="楷体_GB2312" w:eastAsia="楷体_GB2312" w:cs="楷体_GB2312"/>
                <w:kern w:val="0"/>
                <w:sz w:val="18"/>
                <w:szCs w:val="18"/>
              </w:rPr>
              <w:t>1000字</w:t>
            </w:r>
            <w:r>
              <w:rPr>
                <w:rFonts w:ascii="Times New Roman" w:hAnsi="Times New Roman" w:eastAsia="楷体_GB2312" w:cs="Times New Roman"/>
                <w:kern w:val="0"/>
                <w:sz w:val="18"/>
                <w:szCs w:val="18"/>
              </w:rPr>
              <w:t>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9"/>
        <w:spacing w:line="340" w:lineRule="atLeast"/>
        <w:ind w:firstLine="0" w:firstLineChars="0"/>
        <w:rPr>
          <w:rFonts w:ascii="黑体" w:hAnsi="黑体" w:eastAsia="黑体" w:cs="黑体"/>
          <w:sz w:val="24"/>
          <w:szCs w:val="24"/>
        </w:rPr>
      </w:pPr>
    </w:p>
    <w:p>
      <w:pPr>
        <w:pStyle w:val="9"/>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六、课程评价与成效</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8522" w:type="dxa"/>
          </w:tcPr>
          <w:p>
            <w:pPr>
              <w:spacing w:line="340" w:lineRule="atLeast"/>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（概述课程考核评价的方法机制建设情况，学生评教、督导与校内外同行评价、社会评价、表彰评优情况，课程思政建设成效、示范辐射等情况。</w:t>
            </w:r>
            <w:r>
              <w:rPr>
                <w:rFonts w:hint="eastAsia" w:ascii="楷体_GB2312" w:hAnsi="楷体_GB2312" w:eastAsia="楷体_GB2312" w:cs="楷体_GB2312"/>
                <w:kern w:val="0"/>
                <w:sz w:val="18"/>
                <w:szCs w:val="18"/>
              </w:rPr>
              <w:t>500字</w:t>
            </w:r>
            <w:r>
              <w:rPr>
                <w:rFonts w:ascii="Times New Roman" w:hAnsi="Times New Roman" w:eastAsia="楷体_GB2312" w:cs="Times New Roman"/>
                <w:kern w:val="0"/>
                <w:sz w:val="18"/>
                <w:szCs w:val="18"/>
              </w:rPr>
              <w:t>以内）</w:t>
            </w:r>
          </w:p>
          <w:p>
            <w:pPr>
              <w:spacing w:line="340" w:lineRule="atLeast"/>
              <w:rPr>
                <w:kern w:val="0"/>
                <w:sz w:val="24"/>
                <w:szCs w:val="24"/>
              </w:rPr>
            </w:pPr>
          </w:p>
          <w:p>
            <w:pPr>
              <w:spacing w:line="340" w:lineRule="atLeast"/>
              <w:rPr>
                <w:kern w:val="0"/>
                <w:sz w:val="24"/>
                <w:szCs w:val="24"/>
              </w:rPr>
            </w:pPr>
          </w:p>
        </w:tc>
      </w:tr>
    </w:tbl>
    <w:p>
      <w:pPr>
        <w:widowControl/>
        <w:jc w:val="left"/>
        <w:rPr>
          <w:rFonts w:ascii="黑体" w:hAnsi="黑体" w:eastAsia="黑体" w:cs="黑体"/>
          <w:sz w:val="24"/>
          <w:szCs w:val="24"/>
        </w:rPr>
      </w:pPr>
    </w:p>
    <w:p>
      <w:pPr>
        <w:pStyle w:val="9"/>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七、课程特色与创新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8522" w:type="dxa"/>
          </w:tcPr>
          <w:p>
            <w:pPr>
              <w:spacing w:line="340" w:lineRule="atLeast"/>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（概述在课程思政建设方面的特色、亮点和创新点，形成的可供同类课程借鉴共享的经验做法等。</w:t>
            </w:r>
            <w:r>
              <w:rPr>
                <w:rFonts w:hint="eastAsia" w:ascii="楷体_GB2312" w:hAnsi="楷体_GB2312" w:eastAsia="楷体_GB2312" w:cs="楷体_GB2312"/>
                <w:kern w:val="0"/>
                <w:sz w:val="18"/>
                <w:szCs w:val="18"/>
              </w:rPr>
              <w:t>须用1-2</w:t>
            </w:r>
            <w:r>
              <w:rPr>
                <w:rFonts w:ascii="Times New Roman" w:hAnsi="Times New Roman" w:eastAsia="楷体_GB2312" w:cs="Times New Roman"/>
                <w:kern w:val="0"/>
                <w:sz w:val="18"/>
                <w:szCs w:val="18"/>
              </w:rPr>
              <w:t>个典型教学案例举例说明</w:t>
            </w:r>
            <w:r>
              <w:rPr>
                <w:rFonts w:hint="eastAsia" w:ascii="楷体_GB2312" w:hAnsi="楷体_GB2312" w:eastAsia="楷体_GB2312" w:cs="楷体_GB2312"/>
                <w:kern w:val="0"/>
                <w:sz w:val="18"/>
                <w:szCs w:val="18"/>
              </w:rPr>
              <w:t>。500字</w:t>
            </w:r>
            <w:r>
              <w:rPr>
                <w:rFonts w:ascii="Times New Roman" w:hAnsi="Times New Roman" w:eastAsia="楷体_GB2312" w:cs="Times New Roman"/>
                <w:kern w:val="0"/>
                <w:sz w:val="18"/>
                <w:szCs w:val="18"/>
              </w:rPr>
              <w:t>以内）</w:t>
            </w:r>
          </w:p>
          <w:p>
            <w:pPr>
              <w:spacing w:line="340" w:lineRule="atLeast"/>
              <w:rPr>
                <w:kern w:val="0"/>
                <w:sz w:val="24"/>
                <w:szCs w:val="24"/>
              </w:rPr>
            </w:pPr>
          </w:p>
          <w:p>
            <w:pPr>
              <w:spacing w:line="340" w:lineRule="atLeast"/>
              <w:rPr>
                <w:kern w:val="0"/>
                <w:sz w:val="24"/>
                <w:szCs w:val="24"/>
              </w:rPr>
            </w:pPr>
          </w:p>
        </w:tc>
      </w:tr>
    </w:tbl>
    <w:p>
      <w:pPr>
        <w:pStyle w:val="9"/>
        <w:spacing w:line="340" w:lineRule="atLeast"/>
        <w:ind w:firstLine="0" w:firstLineChars="0"/>
        <w:rPr>
          <w:rFonts w:ascii="黑体" w:hAnsi="黑体" w:eastAsia="黑体" w:cs="黑体"/>
          <w:sz w:val="24"/>
          <w:szCs w:val="24"/>
        </w:rPr>
      </w:pPr>
    </w:p>
    <w:p>
      <w:pPr>
        <w:pStyle w:val="9"/>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八、课程建设计划</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522" w:type="dxa"/>
          </w:tcPr>
          <w:p>
            <w:pPr>
              <w:spacing w:line="340" w:lineRule="atLeast"/>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（概述今</w:t>
            </w:r>
            <w:r>
              <w:rPr>
                <w:rFonts w:hint="eastAsia" w:ascii="楷体_GB2312" w:hAnsi="楷体_GB2312" w:eastAsia="楷体_GB2312" w:cs="楷体_GB2312"/>
                <w:kern w:val="0"/>
                <w:sz w:val="18"/>
                <w:szCs w:val="18"/>
              </w:rPr>
              <w:t>后5年课程在课程思政方面的持续建设计划、需要进一步解决的问题、主要改进措施、支持保障措施等。300</w:t>
            </w:r>
            <w:r>
              <w:rPr>
                <w:rFonts w:ascii="Times New Roman" w:hAnsi="Times New Roman" w:eastAsia="楷体_GB2312" w:cs="Times New Roman"/>
                <w:kern w:val="0"/>
                <w:sz w:val="18"/>
                <w:szCs w:val="18"/>
              </w:rPr>
              <w:t>字以内）</w:t>
            </w:r>
          </w:p>
          <w:p>
            <w:pPr>
              <w:pStyle w:val="9"/>
              <w:spacing w:line="340" w:lineRule="atLeast"/>
              <w:ind w:firstLine="0" w:firstLineChars="0"/>
              <w:rPr>
                <w:kern w:val="0"/>
                <w:sz w:val="24"/>
                <w:szCs w:val="24"/>
              </w:rPr>
            </w:pPr>
          </w:p>
          <w:p>
            <w:pPr>
              <w:pStyle w:val="9"/>
              <w:spacing w:line="340" w:lineRule="atLeast"/>
              <w:ind w:firstLine="0" w:firstLineChars="0"/>
              <w:rPr>
                <w:kern w:val="0"/>
                <w:sz w:val="24"/>
                <w:szCs w:val="24"/>
              </w:rPr>
            </w:pPr>
          </w:p>
        </w:tc>
      </w:tr>
    </w:tbl>
    <w:p>
      <w:pPr>
        <w:pStyle w:val="9"/>
        <w:spacing w:line="340" w:lineRule="atLeast"/>
        <w:ind w:firstLine="0" w:firstLineChars="0"/>
        <w:rPr>
          <w:rFonts w:ascii="黑体" w:hAnsi="黑体" w:eastAsia="黑体" w:cs="黑体"/>
          <w:sz w:val="24"/>
          <w:szCs w:val="24"/>
        </w:rPr>
      </w:pPr>
    </w:p>
    <w:p>
      <w:pPr>
        <w:pStyle w:val="9"/>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九、附件材料清单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9"/>
              <w:numPr>
                <w:ilvl w:val="0"/>
                <w:numId w:val="3"/>
              </w:numPr>
              <w:adjustRightInd w:val="0"/>
              <w:snapToGrid w:val="0"/>
              <w:spacing w:before="156" w:beforeLines="50"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pPr>
              <w:pStyle w:val="9"/>
              <w:adjustRightInd w:val="0"/>
              <w:snapToGrid w:val="0"/>
              <w:spacing w:line="340" w:lineRule="atLeast"/>
              <w:ind w:firstLine="360"/>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（提供一节代表性课程的完整教学设计和教学实施流程说明，尽可能细致地反映出教师的思考和教学设计，在文档中应提供不</w:t>
            </w:r>
            <w:r>
              <w:rPr>
                <w:rFonts w:hint="eastAsia" w:ascii="楷体_GB2312" w:hAnsi="楷体_GB2312" w:eastAsia="楷体_GB2312" w:cs="楷体_GB2312"/>
                <w:kern w:val="0"/>
                <w:sz w:val="18"/>
                <w:szCs w:val="18"/>
              </w:rPr>
              <w:t>少于5张</w:t>
            </w:r>
            <w:r>
              <w:rPr>
                <w:rFonts w:ascii="Times New Roman" w:hAnsi="Times New Roman" w:eastAsia="楷体_GB2312" w:cs="Times New Roman"/>
                <w:kern w:val="0"/>
                <w:sz w:val="18"/>
                <w:szCs w:val="18"/>
              </w:rPr>
              <w:t>教学活动的图片。要求教学设计样例应具有较强的可读性，表述清晰流畅。课程负责人签字。）</w:t>
            </w:r>
          </w:p>
          <w:p>
            <w:pPr>
              <w:pStyle w:val="9"/>
              <w:numPr>
                <w:ilvl w:val="0"/>
                <w:numId w:val="3"/>
              </w:numPr>
              <w:adjustRightInd w:val="0"/>
              <w:snapToGrid w:val="0"/>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最近一学期的课程教案（必须提供）</w:t>
            </w:r>
          </w:p>
          <w:p>
            <w:pPr>
              <w:pStyle w:val="9"/>
              <w:spacing w:line="340" w:lineRule="atLeast"/>
              <w:ind w:firstLine="360"/>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（课程负责人签字。）</w:t>
            </w:r>
          </w:p>
          <w:p>
            <w:pPr>
              <w:pStyle w:val="9"/>
              <w:numPr>
                <w:ilvl w:val="0"/>
                <w:numId w:val="3"/>
              </w:numPr>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最近一学期学生评教结果统计（选择性提供）</w:t>
            </w:r>
          </w:p>
          <w:p>
            <w:pPr>
              <w:pStyle w:val="9"/>
              <w:spacing w:line="340" w:lineRule="atLeast"/>
              <w:ind w:firstLine="360"/>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（申报学校教务部门盖章。）</w:t>
            </w:r>
          </w:p>
          <w:p>
            <w:pPr>
              <w:pStyle w:val="9"/>
              <w:numPr>
                <w:ilvl w:val="0"/>
                <w:numId w:val="3"/>
              </w:numPr>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最近一次学校对课堂教学评价（选择性提供）</w:t>
            </w:r>
          </w:p>
          <w:p>
            <w:pPr>
              <w:pStyle w:val="9"/>
              <w:spacing w:line="340" w:lineRule="atLeast"/>
              <w:ind w:firstLine="360"/>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（申报学校教务部门盖章。）</w:t>
            </w:r>
            <w:bookmarkStart w:id="0" w:name="_GoBack"/>
            <w:bookmarkEnd w:id="0"/>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以上材料均可能网上公开，请严格审查，确保不违反有关法律及保密规定。</w:t>
            </w:r>
          </w:p>
        </w:tc>
      </w:tr>
    </w:tbl>
    <w:p>
      <w:pPr>
        <w:pStyle w:val="9"/>
        <w:adjustRightInd w:val="0"/>
        <w:snapToGrid w:val="0"/>
        <w:spacing w:line="340" w:lineRule="atLeast"/>
        <w:ind w:firstLine="0" w:firstLineChars="0"/>
        <w:rPr>
          <w:rFonts w:ascii="黑体" w:hAnsi="黑体" w:eastAsia="黑体" w:cs="黑体"/>
          <w:sz w:val="24"/>
          <w:szCs w:val="24"/>
        </w:rPr>
      </w:pPr>
    </w:p>
    <w:p>
      <w:pPr>
        <w:pStyle w:val="9"/>
        <w:adjustRightInd w:val="0"/>
        <w:snapToGrid w:val="0"/>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十、课程负责人承诺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522" w:type="dxa"/>
          </w:tcPr>
          <w:p>
            <w:pPr>
              <w:adjustRightInd w:val="0"/>
              <w:snapToGrid w:val="0"/>
              <w:spacing w:before="156" w:beforeLines="50" w:after="156" w:afterLines="50" w:line="400" w:lineRule="atLeas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pStyle w:val="9"/>
        <w:spacing w:line="340" w:lineRule="atLeast"/>
        <w:ind w:firstLine="0" w:firstLineChars="0"/>
        <w:rPr>
          <w:rFonts w:ascii="黑体" w:hAnsi="黑体" w:eastAsia="黑体" w:cs="黑体"/>
          <w:sz w:val="24"/>
          <w:szCs w:val="24"/>
        </w:rPr>
      </w:pPr>
    </w:p>
    <w:p>
      <w:pPr>
        <w:pStyle w:val="9"/>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十一、申报学校政治审查意见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trPr>
        <w:tc>
          <w:tcPr>
            <w:tcW w:w="8522" w:type="dxa"/>
          </w:tcPr>
          <w:p>
            <w:pPr>
              <w:pStyle w:val="9"/>
              <w:spacing w:line="340" w:lineRule="atLeast"/>
              <w:ind w:firstLine="0" w:firstLineChars="0"/>
              <w:rPr>
                <w:kern w:val="0"/>
                <w:sz w:val="24"/>
                <w:szCs w:val="24"/>
              </w:rPr>
            </w:pPr>
          </w:p>
          <w:p>
            <w:pPr>
              <w:pStyle w:val="9"/>
              <w:snapToGrid w:val="0"/>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该课程内容及上传的申报材料无危害国家安全、涉密及其他不适宜公开传播的内容，思想导向正确，不存在思想性问题。</w:t>
            </w:r>
          </w:p>
          <w:p>
            <w:pPr>
              <w:pStyle w:val="9"/>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该课程负责人（教学团队）政治立场坚定，遵纪守法，无违法违纪行为，不存在师德师风问题、学术不端等问题，五年内未出现过重大教学事故。</w:t>
            </w:r>
          </w:p>
          <w:p>
            <w:pPr>
              <w:pStyle w:val="9"/>
              <w:wordWrap w:val="0"/>
              <w:snapToGrid w:val="0"/>
              <w:spacing w:before="156" w:beforeLines="50" w:line="400" w:lineRule="exact"/>
              <w:ind w:right="2520" w:rightChars="1200" w:firstLine="48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学校党委（盖章）</w:t>
            </w:r>
          </w:p>
          <w:p>
            <w:pPr>
              <w:pStyle w:val="9"/>
              <w:spacing w:line="400" w:lineRule="exact"/>
              <w:ind w:right="2520" w:rightChars="1200" w:firstLine="480"/>
              <w:jc w:val="right"/>
              <w:rPr>
                <w:rFonts w:ascii="仿宋_GB2312" w:hAnsi="仿宋_GB2312" w:eastAsia="仿宋_GB2312" w:cs="仿宋_GB2312"/>
                <w:kern w:val="0"/>
                <w:sz w:val="24"/>
                <w:szCs w:val="24"/>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tc>
      </w:tr>
    </w:tbl>
    <w:p>
      <w:pPr>
        <w:pStyle w:val="9"/>
        <w:spacing w:line="340" w:lineRule="atLeast"/>
        <w:ind w:firstLine="0" w:firstLineChars="0"/>
        <w:rPr>
          <w:rFonts w:ascii="黑体" w:hAnsi="黑体" w:eastAsia="黑体"/>
          <w:sz w:val="24"/>
          <w:szCs w:val="24"/>
        </w:rPr>
      </w:pPr>
    </w:p>
    <w:p>
      <w:pPr>
        <w:pStyle w:val="9"/>
        <w:spacing w:line="340" w:lineRule="atLeast"/>
        <w:ind w:firstLine="0" w:firstLineChars="0"/>
        <w:rPr>
          <w:rFonts w:ascii="黑体" w:hAnsi="黑体" w:eastAsia="黑体"/>
          <w:sz w:val="24"/>
          <w:szCs w:val="24"/>
        </w:rPr>
      </w:pPr>
      <w:r>
        <w:rPr>
          <w:rFonts w:hint="eastAsia" w:ascii="黑体" w:hAnsi="黑体" w:eastAsia="黑体"/>
          <w:sz w:val="24"/>
          <w:szCs w:val="24"/>
        </w:rPr>
        <w:t>十二、申报学校承诺意见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trPr>
        <w:tc>
          <w:tcPr>
            <w:tcW w:w="8522" w:type="dxa"/>
          </w:tcPr>
          <w:p>
            <w:pPr>
              <w:spacing w:line="400" w:lineRule="exact"/>
              <w:ind w:firstLine="480" w:firstLineChars="200"/>
              <w:rPr>
                <w:rFonts w:ascii="仿宋_GB2312" w:hAnsi="仿宋" w:eastAsia="仿宋_GB2312"/>
                <w:kern w:val="0"/>
                <w:sz w:val="24"/>
                <w:szCs w:val="24"/>
              </w:rPr>
            </w:pP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学校进行择优申报推荐，并对课程有关信息及课程负责人填报的内容进行了认真核实，保证真实性。</w:t>
            </w: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该课程如果被认定为“省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rPr>
                <w:rFonts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主管校领导签字：</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（学校公章）</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pStyle w:val="9"/>
        <w:spacing w:line="340" w:lineRule="atLeast"/>
        <w:ind w:firstLine="0" w:firstLineChars="0"/>
        <w:rPr>
          <w:rFonts w:ascii="黑体" w:hAnsi="黑体" w:eastAsia="黑体"/>
          <w:sz w:val="24"/>
          <w:szCs w:val="24"/>
        </w:rPr>
      </w:pPr>
    </w:p>
    <w:p>
      <w:pPr>
        <w:pStyle w:val="9"/>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十三、学校推荐意见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8522" w:type="dxa"/>
          </w:tcPr>
          <w:p>
            <w:pPr>
              <w:pStyle w:val="9"/>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pStyle w:val="9"/>
              <w:spacing w:line="400" w:lineRule="exact"/>
              <w:ind w:firstLine="480"/>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 xml:space="preserve">                       </w:t>
            </w:r>
          </w:p>
          <w:p>
            <w:pPr>
              <w:pStyle w:val="9"/>
              <w:spacing w:line="400" w:lineRule="exact"/>
              <w:ind w:firstLine="480"/>
              <w:rPr>
                <w:rFonts w:ascii="仿宋_GB2312" w:hAnsi="仿宋_GB2312" w:eastAsia="仿宋_GB2312" w:cs="仿宋_GB2312"/>
                <w:kern w:val="0"/>
                <w:sz w:val="24"/>
                <w:szCs w:val="24"/>
                <w:lang w:eastAsia="zh-Hans"/>
              </w:rPr>
            </w:pPr>
          </w:p>
          <w:p>
            <w:pPr>
              <w:pStyle w:val="9"/>
              <w:spacing w:line="400" w:lineRule="exact"/>
              <w:ind w:firstLine="480"/>
              <w:rPr>
                <w:rFonts w:ascii="仿宋_GB2312" w:hAnsi="仿宋_GB2312" w:eastAsia="仿宋_GB2312" w:cs="仿宋_GB2312"/>
                <w:kern w:val="0"/>
                <w:sz w:val="24"/>
                <w:szCs w:val="24"/>
                <w:lang w:eastAsia="zh-Hans"/>
              </w:rPr>
            </w:pPr>
          </w:p>
          <w:p>
            <w:pPr>
              <w:pStyle w:val="9"/>
              <w:spacing w:line="400" w:lineRule="exact"/>
              <w:ind w:firstLine="480"/>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 xml:space="preserve"> </w:t>
            </w:r>
          </w:p>
          <w:p>
            <w:pPr>
              <w:pStyle w:val="9"/>
              <w:wordWrap w:val="0"/>
              <w:spacing w:line="400" w:lineRule="exact"/>
              <w:ind w:firstLine="480"/>
              <w:jc w:val="center"/>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Hans"/>
              </w:rPr>
              <w:t>（单位公章）</w:t>
            </w:r>
            <w:r>
              <w:rPr>
                <w:rFonts w:ascii="仿宋_GB2312" w:hAnsi="仿宋_GB2312" w:eastAsia="仿宋_GB2312" w:cs="仿宋_GB2312"/>
                <w:kern w:val="0"/>
                <w:sz w:val="24"/>
                <w:szCs w:val="24"/>
                <w:lang w:eastAsia="zh-Hans"/>
              </w:rPr>
              <w:t xml:space="preserve">            </w:t>
            </w:r>
          </w:p>
          <w:p>
            <w:pPr>
              <w:pStyle w:val="9"/>
              <w:wordWrap w:val="0"/>
              <w:spacing w:line="400" w:lineRule="exact"/>
              <w:ind w:firstLine="4320" w:firstLineChars="1800"/>
              <w:rPr>
                <w:rFonts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年   月   日</w:t>
            </w:r>
          </w:p>
        </w:tc>
      </w:tr>
    </w:tbl>
    <w:p>
      <w:pPr>
        <w:rPr>
          <w:rFonts w:eastAsia="方正小标宋简体"/>
          <w:sz w:val="36"/>
          <w:szCs w:val="36"/>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7AD66"/>
    <w:multiLevelType w:val="singleLevel"/>
    <w:tmpl w:val="E9A7AD66"/>
    <w:lvl w:ilvl="0" w:tentative="0">
      <w:start w:val="1"/>
      <w:numFmt w:val="decimal"/>
      <w:suff w:val="space"/>
      <w:lvlText w:val="%1."/>
      <w:lvlJc w:val="left"/>
    </w:lvl>
  </w:abstractNum>
  <w:abstractNum w:abstractNumId="1">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2">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WY3ODJmYzIyNDAwYmQ5YmYwNmViM2U1YzhiYzAifQ=="/>
  </w:docVars>
  <w:rsids>
    <w:rsidRoot w:val="2FBD74DF"/>
    <w:rsid w:val="00062257"/>
    <w:rsid w:val="0006532C"/>
    <w:rsid w:val="000F014F"/>
    <w:rsid w:val="001C662B"/>
    <w:rsid w:val="00200A79"/>
    <w:rsid w:val="00280F00"/>
    <w:rsid w:val="002B3A16"/>
    <w:rsid w:val="00320090"/>
    <w:rsid w:val="003569B6"/>
    <w:rsid w:val="003A3AFF"/>
    <w:rsid w:val="003B400C"/>
    <w:rsid w:val="003D0EBB"/>
    <w:rsid w:val="003F1086"/>
    <w:rsid w:val="00450F86"/>
    <w:rsid w:val="005031FD"/>
    <w:rsid w:val="00542D03"/>
    <w:rsid w:val="00590669"/>
    <w:rsid w:val="00592969"/>
    <w:rsid w:val="00596293"/>
    <w:rsid w:val="005F7F13"/>
    <w:rsid w:val="00607772"/>
    <w:rsid w:val="00611730"/>
    <w:rsid w:val="00630473"/>
    <w:rsid w:val="006962CC"/>
    <w:rsid w:val="006A3F29"/>
    <w:rsid w:val="00771B04"/>
    <w:rsid w:val="007B019B"/>
    <w:rsid w:val="007D752A"/>
    <w:rsid w:val="00832F84"/>
    <w:rsid w:val="0085508F"/>
    <w:rsid w:val="008A1D60"/>
    <w:rsid w:val="008D3D3E"/>
    <w:rsid w:val="008E2DED"/>
    <w:rsid w:val="008F3737"/>
    <w:rsid w:val="008F6B8D"/>
    <w:rsid w:val="00910C6E"/>
    <w:rsid w:val="009162D1"/>
    <w:rsid w:val="0094719D"/>
    <w:rsid w:val="009B3313"/>
    <w:rsid w:val="009B47DA"/>
    <w:rsid w:val="009F0DEF"/>
    <w:rsid w:val="009F1FC5"/>
    <w:rsid w:val="00A00DFC"/>
    <w:rsid w:val="00A016F3"/>
    <w:rsid w:val="00A06A6B"/>
    <w:rsid w:val="00A31BE4"/>
    <w:rsid w:val="00A74481"/>
    <w:rsid w:val="00A96EC6"/>
    <w:rsid w:val="00AB7F8D"/>
    <w:rsid w:val="00AD05EA"/>
    <w:rsid w:val="00BA1847"/>
    <w:rsid w:val="00BB26EE"/>
    <w:rsid w:val="00BB6362"/>
    <w:rsid w:val="00BC03A0"/>
    <w:rsid w:val="00BD684D"/>
    <w:rsid w:val="00C80970"/>
    <w:rsid w:val="00CC1C0E"/>
    <w:rsid w:val="00CC3B21"/>
    <w:rsid w:val="00CC6176"/>
    <w:rsid w:val="00CC6D3F"/>
    <w:rsid w:val="00CD05B5"/>
    <w:rsid w:val="00CD158E"/>
    <w:rsid w:val="00CD560E"/>
    <w:rsid w:val="00CD6D2A"/>
    <w:rsid w:val="00CF12C4"/>
    <w:rsid w:val="00D2369D"/>
    <w:rsid w:val="00D372DE"/>
    <w:rsid w:val="00D51ACC"/>
    <w:rsid w:val="00DB18ED"/>
    <w:rsid w:val="00DF0799"/>
    <w:rsid w:val="00E129C3"/>
    <w:rsid w:val="00E17484"/>
    <w:rsid w:val="00E71239"/>
    <w:rsid w:val="00E80487"/>
    <w:rsid w:val="00E95518"/>
    <w:rsid w:val="00EA1537"/>
    <w:rsid w:val="00EC557F"/>
    <w:rsid w:val="00F241DC"/>
    <w:rsid w:val="00F37A49"/>
    <w:rsid w:val="00F43DAC"/>
    <w:rsid w:val="00F76205"/>
    <w:rsid w:val="00F83A46"/>
    <w:rsid w:val="00F90C29"/>
    <w:rsid w:val="00FA40E3"/>
    <w:rsid w:val="00FB46CC"/>
    <w:rsid w:val="024414A2"/>
    <w:rsid w:val="024B4AD0"/>
    <w:rsid w:val="029174C7"/>
    <w:rsid w:val="04163564"/>
    <w:rsid w:val="04302091"/>
    <w:rsid w:val="079735D7"/>
    <w:rsid w:val="07BB1A45"/>
    <w:rsid w:val="07C83F80"/>
    <w:rsid w:val="07F34C01"/>
    <w:rsid w:val="08214DA3"/>
    <w:rsid w:val="083F6A5F"/>
    <w:rsid w:val="0A3E1B56"/>
    <w:rsid w:val="0E702726"/>
    <w:rsid w:val="0F8F4130"/>
    <w:rsid w:val="0FAB42F1"/>
    <w:rsid w:val="10A657BF"/>
    <w:rsid w:val="118D2ADD"/>
    <w:rsid w:val="11F432E2"/>
    <w:rsid w:val="1231582D"/>
    <w:rsid w:val="13C23518"/>
    <w:rsid w:val="16935A4B"/>
    <w:rsid w:val="1713524C"/>
    <w:rsid w:val="17D4051F"/>
    <w:rsid w:val="19415E8C"/>
    <w:rsid w:val="19E877A3"/>
    <w:rsid w:val="19F53A64"/>
    <w:rsid w:val="1A8B657F"/>
    <w:rsid w:val="1B1774DA"/>
    <w:rsid w:val="1B3038D3"/>
    <w:rsid w:val="1BD85344"/>
    <w:rsid w:val="1DC4507E"/>
    <w:rsid w:val="1E174B55"/>
    <w:rsid w:val="1E9F1E4E"/>
    <w:rsid w:val="1EE67E69"/>
    <w:rsid w:val="1F9349D3"/>
    <w:rsid w:val="201029CF"/>
    <w:rsid w:val="207B0A19"/>
    <w:rsid w:val="21E176F5"/>
    <w:rsid w:val="224F6CE6"/>
    <w:rsid w:val="23B02232"/>
    <w:rsid w:val="256D71B0"/>
    <w:rsid w:val="263338D0"/>
    <w:rsid w:val="27B63882"/>
    <w:rsid w:val="2B4206EA"/>
    <w:rsid w:val="2B6B6604"/>
    <w:rsid w:val="2E3D0265"/>
    <w:rsid w:val="2E8E0D9E"/>
    <w:rsid w:val="2EEC4291"/>
    <w:rsid w:val="2F4B7BD0"/>
    <w:rsid w:val="2FBD74DF"/>
    <w:rsid w:val="32894802"/>
    <w:rsid w:val="34C84D9D"/>
    <w:rsid w:val="34CA5E44"/>
    <w:rsid w:val="34D32FA4"/>
    <w:rsid w:val="34EF7A97"/>
    <w:rsid w:val="350C63E1"/>
    <w:rsid w:val="35795FCC"/>
    <w:rsid w:val="36422245"/>
    <w:rsid w:val="369C74EF"/>
    <w:rsid w:val="39481CFF"/>
    <w:rsid w:val="3ACC77EA"/>
    <w:rsid w:val="3B6906B2"/>
    <w:rsid w:val="3D0A60F0"/>
    <w:rsid w:val="3FE45428"/>
    <w:rsid w:val="408C3466"/>
    <w:rsid w:val="411627E1"/>
    <w:rsid w:val="411B15A6"/>
    <w:rsid w:val="418B50C7"/>
    <w:rsid w:val="442014F8"/>
    <w:rsid w:val="44864D5B"/>
    <w:rsid w:val="45AB17E7"/>
    <w:rsid w:val="46E11FAA"/>
    <w:rsid w:val="47BB0670"/>
    <w:rsid w:val="48D42AB7"/>
    <w:rsid w:val="49874204"/>
    <w:rsid w:val="49CE3BA1"/>
    <w:rsid w:val="4A3F3624"/>
    <w:rsid w:val="4B5D0B33"/>
    <w:rsid w:val="4D114426"/>
    <w:rsid w:val="4DA12405"/>
    <w:rsid w:val="4DA64B4A"/>
    <w:rsid w:val="4DB818AA"/>
    <w:rsid w:val="4F4B4F2A"/>
    <w:rsid w:val="50157819"/>
    <w:rsid w:val="52783A5F"/>
    <w:rsid w:val="538E34C5"/>
    <w:rsid w:val="53A40876"/>
    <w:rsid w:val="53B63C62"/>
    <w:rsid w:val="542A0BEC"/>
    <w:rsid w:val="54380F30"/>
    <w:rsid w:val="548B4DDB"/>
    <w:rsid w:val="56A5112C"/>
    <w:rsid w:val="57610085"/>
    <w:rsid w:val="58307384"/>
    <w:rsid w:val="58D864F6"/>
    <w:rsid w:val="5A5012FA"/>
    <w:rsid w:val="5A575EA6"/>
    <w:rsid w:val="5BA85E07"/>
    <w:rsid w:val="5CAB3091"/>
    <w:rsid w:val="5D32288A"/>
    <w:rsid w:val="5F5D1D95"/>
    <w:rsid w:val="61FF417A"/>
    <w:rsid w:val="64432D29"/>
    <w:rsid w:val="646F23AF"/>
    <w:rsid w:val="6592278B"/>
    <w:rsid w:val="66DB7EE9"/>
    <w:rsid w:val="67963605"/>
    <w:rsid w:val="68511D62"/>
    <w:rsid w:val="694933C3"/>
    <w:rsid w:val="697B62B6"/>
    <w:rsid w:val="6A396B7F"/>
    <w:rsid w:val="6A7B3EB3"/>
    <w:rsid w:val="6C7A4D3B"/>
    <w:rsid w:val="6CFF12A0"/>
    <w:rsid w:val="6DBB3215"/>
    <w:rsid w:val="6F917004"/>
    <w:rsid w:val="70891CB2"/>
    <w:rsid w:val="73873E57"/>
    <w:rsid w:val="741310E8"/>
    <w:rsid w:val="75891B9F"/>
    <w:rsid w:val="75985A21"/>
    <w:rsid w:val="7698227E"/>
    <w:rsid w:val="769C22CC"/>
    <w:rsid w:val="771A6B3F"/>
    <w:rsid w:val="78506C5C"/>
    <w:rsid w:val="78EF4298"/>
    <w:rsid w:val="79DC6740"/>
    <w:rsid w:val="7A8E00F0"/>
    <w:rsid w:val="7B333017"/>
    <w:rsid w:val="7B625E9C"/>
    <w:rsid w:val="7B8653DC"/>
    <w:rsid w:val="7BE50330"/>
    <w:rsid w:val="7C3972C3"/>
    <w:rsid w:val="7D2F0845"/>
    <w:rsid w:val="7D8E2C26"/>
    <w:rsid w:val="7DBD2B11"/>
    <w:rsid w:val="7E97399F"/>
    <w:rsid w:val="E5F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22"/>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34"/>
    <w:pPr>
      <w:ind w:firstLine="420" w:firstLineChars="200"/>
    </w:pPr>
  </w:style>
  <w:style w:type="character" w:customStyle="1" w:styleId="10">
    <w:name w:val="批注框文本 Char"/>
    <w:basedOn w:val="8"/>
    <w:link w:val="2"/>
    <w:qFormat/>
    <w:uiPriority w:val="0"/>
    <w:rPr>
      <w:rFonts w:asciiTheme="minorHAnsi" w:hAnsiTheme="minorHAnsi" w:eastAsiaTheme="minorEastAsia" w:cstheme="minorBidi"/>
      <w:kern w:val="2"/>
      <w:sz w:val="18"/>
      <w:szCs w:val="22"/>
      <w:lang w:bidi="mn-Mong-CN"/>
    </w:rPr>
  </w:style>
  <w:style w:type="character" w:customStyle="1" w:styleId="11">
    <w:name w:val="页眉 Char"/>
    <w:basedOn w:val="8"/>
    <w:link w:val="4"/>
    <w:autoRedefine/>
    <w:qFormat/>
    <w:uiPriority w:val="0"/>
    <w:rPr>
      <w:rFonts w:asciiTheme="minorHAnsi" w:hAnsiTheme="minorHAnsi" w:eastAsiaTheme="minorEastAsia" w:cstheme="minorBidi"/>
      <w:kern w:val="2"/>
      <w:sz w:val="18"/>
      <w:szCs w:val="22"/>
      <w:lang w:bidi="mn-Mong-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365</Words>
  <Characters>2085</Characters>
  <Lines>17</Lines>
  <Paragraphs>4</Paragraphs>
  <TotalTime>1</TotalTime>
  <ScaleCrop>false</ScaleCrop>
  <LinksUpToDate>false</LinksUpToDate>
  <CharactersWithSpaces>2446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2021-09-05T23:17:00Z</dcterms:created>
  <dc:creator>董彦峰</dc:creator>
  <cp:lastModifiedBy>[跳跳]妈咪</cp:lastModifiedBy>
  <cp:lastPrinted>2024-01-08T10:37:00Z</cp:lastPrinted>
  <dcterms:modified xsi:type="dcterms:W3CDTF">2024-01-16T03:58:24Z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B7279AEDBD0645F38CA6D5D9A0FA7795</vt:lpwstr>
  </property>
</Properties>
</file>