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6B2" w:rsidRDefault="00515BAC">
      <w:pPr>
        <w:ind w:leftChars="-171" w:left="-359" w:firstLineChars="101" w:firstLine="323"/>
        <w:rPr>
          <w:rFonts w:ascii="黑体" w:eastAsia="黑体" w:hAnsi="Times New Roman" w:cs="Times New Roman"/>
          <w:b/>
          <w:bCs/>
          <w:spacing w:val="-20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附件</w:t>
      </w:r>
      <w:r w:rsidR="00C45B89">
        <w:rPr>
          <w:rFonts w:ascii="黑体" w:eastAsia="黑体" w:hAnsi="Times New Roman" w:cs="Times New Roman" w:hint="eastAsia"/>
          <w:sz w:val="32"/>
          <w:szCs w:val="32"/>
        </w:rPr>
        <w:t>3</w:t>
      </w:r>
      <w:r>
        <w:rPr>
          <w:rFonts w:ascii="黑体" w:eastAsia="黑体" w:hAnsi="Times New Roman" w:cs="Times New Roman" w:hint="eastAsia"/>
          <w:sz w:val="32"/>
          <w:szCs w:val="32"/>
        </w:rPr>
        <w:t xml:space="preserve">  </w:t>
      </w:r>
    </w:p>
    <w:p w:rsidR="000A06B2" w:rsidRDefault="000A06B2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06B2" w:rsidRDefault="000A06B2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06B2" w:rsidRDefault="000A06B2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06B2" w:rsidRDefault="00071CFD">
      <w:pPr>
        <w:ind w:leftChars="-171" w:left="-359" w:firstLineChars="101" w:firstLine="485"/>
        <w:jc w:val="center"/>
        <w:rPr>
          <w:rFonts w:ascii="黑体" w:eastAsia="黑体" w:hAnsi="黑体" w:cs="Times New Roman"/>
          <w:bCs/>
          <w:spacing w:val="-20"/>
          <w:sz w:val="52"/>
          <w:szCs w:val="52"/>
        </w:rPr>
      </w:pPr>
      <w:r>
        <w:rPr>
          <w:rFonts w:ascii="黑体" w:eastAsia="黑体" w:hAnsi="黑体" w:cs="Times New Roman" w:hint="eastAsia"/>
          <w:bCs/>
          <w:spacing w:val="-20"/>
          <w:sz w:val="52"/>
          <w:szCs w:val="52"/>
        </w:rPr>
        <w:t>2020</w:t>
      </w:r>
      <w:r w:rsidR="00515BAC">
        <w:rPr>
          <w:rFonts w:ascii="黑体" w:eastAsia="黑体" w:hAnsi="黑体" w:cs="Times New Roman" w:hint="eastAsia"/>
          <w:bCs/>
          <w:spacing w:val="-20"/>
          <w:sz w:val="52"/>
          <w:szCs w:val="52"/>
        </w:rPr>
        <w:t>年一流本科专业建设点</w:t>
      </w:r>
    </w:p>
    <w:p w:rsidR="000A06B2" w:rsidRDefault="00515BAC">
      <w:pPr>
        <w:ind w:leftChars="-171" w:left="-359" w:firstLineChars="101" w:firstLine="525"/>
        <w:jc w:val="center"/>
        <w:rPr>
          <w:rFonts w:ascii="黑体" w:eastAsia="黑体" w:hAnsi="黑体" w:cs="Times New Roman"/>
          <w:bCs/>
          <w:sz w:val="52"/>
          <w:szCs w:val="52"/>
        </w:rPr>
      </w:pPr>
      <w:r>
        <w:rPr>
          <w:rFonts w:ascii="黑体" w:eastAsia="黑体" w:hAnsi="黑体" w:cs="Times New Roman" w:hint="eastAsia"/>
          <w:bCs/>
          <w:sz w:val="52"/>
          <w:szCs w:val="52"/>
        </w:rPr>
        <w:t>信息采集表</w:t>
      </w:r>
    </w:p>
    <w:p w:rsidR="000A06B2" w:rsidRDefault="000A06B2">
      <w:pPr>
        <w:rPr>
          <w:rFonts w:ascii="Times New Roman" w:hAnsi="Times New Roman" w:cs="Times New Roman"/>
          <w:sz w:val="32"/>
          <w:szCs w:val="32"/>
        </w:rPr>
      </w:pPr>
    </w:p>
    <w:p w:rsidR="000A06B2" w:rsidRDefault="000A06B2">
      <w:pPr>
        <w:rPr>
          <w:rFonts w:ascii="Times New Roman" w:hAnsi="Times New Roman" w:cs="Times New Roman"/>
          <w:sz w:val="32"/>
          <w:szCs w:val="32"/>
        </w:rPr>
      </w:pPr>
    </w:p>
    <w:p w:rsidR="000A06B2" w:rsidRDefault="000A06B2">
      <w:pPr>
        <w:rPr>
          <w:rFonts w:ascii="Times New Roman" w:hAnsi="Times New Roman" w:cs="Times New Roman"/>
          <w:sz w:val="32"/>
          <w:szCs w:val="32"/>
        </w:rPr>
      </w:pPr>
    </w:p>
    <w:p w:rsidR="000A06B2" w:rsidRDefault="00515BAC">
      <w:pPr>
        <w:ind w:firstLineChars="400" w:firstLine="1440"/>
        <w:rPr>
          <w:rFonts w:ascii="Times New Roman" w:hAnsi="Times New Roman" w:cs="Times New Roman"/>
          <w:szCs w:val="24"/>
        </w:rPr>
      </w:pPr>
      <w:r>
        <w:rPr>
          <w:rFonts w:ascii="Times New Roman" w:eastAsia="楷体_GB2312" w:hAnsi="Times New Roman" w:cs="Times New Roman"/>
          <w:sz w:val="36"/>
          <w:szCs w:val="24"/>
        </w:rPr>
        <w:t>高校名称：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  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 </w:t>
      </w:r>
    </w:p>
    <w:p w:rsidR="000A06B2" w:rsidRDefault="00515BAC">
      <w:pPr>
        <w:spacing w:line="720" w:lineRule="exact"/>
        <w:ind w:firstLineChars="400" w:firstLine="1440"/>
        <w:rPr>
          <w:rFonts w:ascii="Times New Roman" w:eastAsia="楷体_GB2312" w:hAnsi="Times New Roman" w:cs="Times New Roman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z w:val="36"/>
          <w:szCs w:val="24"/>
        </w:rPr>
        <w:t>主管部门：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  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 </w:t>
      </w:r>
    </w:p>
    <w:p w:rsidR="000A06B2" w:rsidRDefault="00515BAC">
      <w:pPr>
        <w:spacing w:line="720" w:lineRule="exact"/>
        <w:ind w:firstLineChars="400" w:firstLine="1440"/>
        <w:rPr>
          <w:rFonts w:ascii="Times New Roman" w:eastAsia="楷体_GB2312" w:hAnsi="Times New Roman" w:cs="Times New Roman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z w:val="36"/>
          <w:szCs w:val="24"/>
        </w:rPr>
        <w:t>专业名称：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   </w:t>
      </w:r>
    </w:p>
    <w:p w:rsidR="000A06B2" w:rsidRDefault="00515BAC">
      <w:pPr>
        <w:spacing w:line="720" w:lineRule="exact"/>
        <w:ind w:firstLineChars="400" w:firstLine="1440"/>
        <w:rPr>
          <w:rFonts w:ascii="Times New Roman" w:eastAsia="楷体_GB2312" w:hAnsi="Times New Roman" w:cs="Times New Roman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z w:val="36"/>
          <w:szCs w:val="24"/>
        </w:rPr>
        <w:t>专业代码：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</w:t>
      </w:r>
    </w:p>
    <w:p w:rsidR="000A06B2" w:rsidRDefault="00515BAC">
      <w:pPr>
        <w:spacing w:line="720" w:lineRule="exact"/>
        <w:ind w:firstLineChars="371" w:firstLine="1439"/>
        <w:rPr>
          <w:rFonts w:ascii="Times New Roman" w:eastAsia="楷体_GB2312" w:hAnsi="Times New Roman" w:cs="Times New Roman"/>
          <w:spacing w:val="14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pacing w:val="14"/>
          <w:sz w:val="36"/>
          <w:szCs w:val="24"/>
        </w:rPr>
        <w:t>专业类：</w:t>
      </w:r>
      <w:r>
        <w:rPr>
          <w:rFonts w:ascii="Times New Roman" w:eastAsia="楷体_GB2312" w:hAnsi="Times New Roman" w:cs="Times New Roman"/>
          <w:spacing w:val="14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pacing w:val="14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/>
          <w:spacing w:val="14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 w:hint="eastAsia"/>
          <w:spacing w:val="14"/>
          <w:sz w:val="36"/>
          <w:szCs w:val="24"/>
          <w:u w:val="single"/>
        </w:rPr>
        <w:t xml:space="preserve">      </w:t>
      </w:r>
      <w:r>
        <w:rPr>
          <w:rFonts w:ascii="Times New Roman" w:eastAsia="楷体_GB2312" w:hAnsi="Times New Roman" w:cs="Times New Roman"/>
          <w:spacing w:val="14"/>
          <w:sz w:val="36"/>
          <w:szCs w:val="24"/>
          <w:u w:val="single"/>
        </w:rPr>
        <w:t xml:space="preserve">      </w:t>
      </w:r>
    </w:p>
    <w:p w:rsidR="000A06B2" w:rsidRDefault="00515BAC">
      <w:pPr>
        <w:spacing w:line="720" w:lineRule="exact"/>
        <w:ind w:firstLineChars="400" w:firstLine="1440"/>
        <w:rPr>
          <w:rFonts w:ascii="Times New Roman" w:eastAsia="楷体_GB2312" w:hAnsi="Times New Roman" w:cs="Times New Roman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z w:val="36"/>
          <w:szCs w:val="24"/>
        </w:rPr>
        <w:t>专业负责人：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   </w:t>
      </w:r>
    </w:p>
    <w:p w:rsidR="000A06B2" w:rsidRDefault="00515BAC">
      <w:pPr>
        <w:spacing w:line="720" w:lineRule="exact"/>
        <w:ind w:firstLineChars="400" w:firstLine="1440"/>
        <w:rPr>
          <w:rFonts w:ascii="Times New Roman" w:eastAsia="楷体_GB2312" w:hAnsi="Times New Roman" w:cs="Times New Roman"/>
          <w:sz w:val="36"/>
          <w:szCs w:val="24"/>
          <w:u w:val="single"/>
        </w:rPr>
      </w:pPr>
      <w:r>
        <w:rPr>
          <w:rFonts w:ascii="Times New Roman" w:eastAsia="楷体_GB2312" w:hAnsi="Times New Roman" w:cs="Times New Roman"/>
          <w:sz w:val="36"/>
          <w:szCs w:val="24"/>
        </w:rPr>
        <w:t>联系电话：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          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   </w:t>
      </w:r>
      <w:r>
        <w:rPr>
          <w:rFonts w:ascii="Times New Roman" w:eastAsia="楷体_GB2312" w:hAnsi="Times New Roman" w:cs="Times New Roman" w:hint="eastAsia"/>
          <w:sz w:val="36"/>
          <w:szCs w:val="24"/>
          <w:u w:val="single"/>
        </w:rPr>
        <w:t xml:space="preserve"> </w:t>
      </w:r>
      <w:r>
        <w:rPr>
          <w:rFonts w:ascii="Times New Roman" w:eastAsia="楷体_GB2312" w:hAnsi="Times New Roman" w:cs="Times New Roman"/>
          <w:sz w:val="36"/>
          <w:szCs w:val="24"/>
          <w:u w:val="single"/>
        </w:rPr>
        <w:t xml:space="preserve"> </w:t>
      </w:r>
    </w:p>
    <w:p w:rsidR="000A06B2" w:rsidRDefault="000A06B2">
      <w:pPr>
        <w:spacing w:line="720" w:lineRule="exact"/>
        <w:ind w:firstLineChars="400" w:firstLine="1760"/>
        <w:rPr>
          <w:rFonts w:ascii="Arial" w:eastAsia="楷体_GB2312" w:hAnsi="Arial" w:cs="Times New Roman"/>
          <w:sz w:val="44"/>
          <w:szCs w:val="24"/>
        </w:rPr>
      </w:pPr>
    </w:p>
    <w:p w:rsidR="000A06B2" w:rsidRDefault="000A06B2">
      <w:pPr>
        <w:rPr>
          <w:rFonts w:ascii="Times New Roman" w:hAnsi="Times New Roman" w:cs="Times New Roman"/>
          <w:szCs w:val="24"/>
        </w:rPr>
      </w:pPr>
    </w:p>
    <w:p w:rsidR="000A06B2" w:rsidRDefault="00515BAC">
      <w:pPr>
        <w:rPr>
          <w:rFonts w:ascii="Arial" w:eastAsia="楷体_GB2312" w:hAnsi="Arial" w:cs="Times New Roman"/>
          <w:sz w:val="36"/>
          <w:szCs w:val="24"/>
        </w:rPr>
      </w:pPr>
      <w:r>
        <w:rPr>
          <w:rFonts w:ascii="宋体" w:hAnsi="宋体" w:cs="宋体"/>
          <w:sz w:val="30"/>
          <w:szCs w:val="30"/>
        </w:rPr>
        <w:br w:type="page"/>
      </w:r>
    </w:p>
    <w:p w:rsidR="000A06B2" w:rsidRDefault="00515BAC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lastRenderedPageBreak/>
        <w:t>一、所在高校基本情况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3"/>
        <w:gridCol w:w="708"/>
        <w:gridCol w:w="423"/>
        <w:gridCol w:w="690"/>
        <w:gridCol w:w="2914"/>
        <w:gridCol w:w="375"/>
        <w:gridCol w:w="115"/>
        <w:gridCol w:w="2366"/>
      </w:tblGrid>
      <w:tr w:rsidR="00AA1B80" w:rsidTr="00AA1B80">
        <w:trPr>
          <w:trHeight w:val="651"/>
        </w:trPr>
        <w:tc>
          <w:tcPr>
            <w:tcW w:w="1973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学校名称</w:t>
            </w:r>
          </w:p>
        </w:tc>
        <w:tc>
          <w:tcPr>
            <w:tcW w:w="1821" w:type="dxa"/>
            <w:gridSpan w:val="3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西北师范大学</w:t>
            </w:r>
          </w:p>
        </w:tc>
        <w:tc>
          <w:tcPr>
            <w:tcW w:w="2914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学校代码</w:t>
            </w:r>
          </w:p>
        </w:tc>
        <w:tc>
          <w:tcPr>
            <w:tcW w:w="2856" w:type="dxa"/>
            <w:gridSpan w:val="3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10736</w:t>
            </w:r>
          </w:p>
        </w:tc>
      </w:tr>
      <w:tr w:rsidR="000A06B2">
        <w:trPr>
          <w:trHeight w:val="567"/>
        </w:trPr>
        <w:tc>
          <w:tcPr>
            <w:tcW w:w="1973" w:type="dxa"/>
            <w:vMerge w:val="restart"/>
            <w:vAlign w:val="center"/>
          </w:tcPr>
          <w:p w:rsidR="000A06B2" w:rsidRDefault="00515BAC">
            <w:pPr>
              <w:ind w:leftChars="-50" w:left="-105"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学校办学</w:t>
            </w:r>
          </w:p>
          <w:p w:rsidR="000A06B2" w:rsidRDefault="00515BAC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基本类型</w:t>
            </w:r>
          </w:p>
        </w:tc>
        <w:tc>
          <w:tcPr>
            <w:tcW w:w="7591" w:type="dxa"/>
            <w:gridSpan w:val="7"/>
          </w:tcPr>
          <w:p w:rsidR="000A06B2" w:rsidRDefault="00515BAC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部委院校</w:t>
            </w:r>
            <w:r w:rsidR="001924B3">
              <w:rPr>
                <w:rFonts w:ascii="Segoe UI Symbol" w:eastAsia="仿宋_GB2312" w:hAnsi="Segoe UI Symbol" w:cs="Segoe UI Symbol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地方院校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部省合建高校</w:t>
            </w:r>
          </w:p>
        </w:tc>
      </w:tr>
      <w:tr w:rsidR="000A06B2">
        <w:trPr>
          <w:trHeight w:val="567"/>
        </w:trPr>
        <w:tc>
          <w:tcPr>
            <w:tcW w:w="1973" w:type="dxa"/>
            <w:vMerge/>
          </w:tcPr>
          <w:p w:rsidR="000A06B2" w:rsidRDefault="000A06B2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591" w:type="dxa"/>
            <w:gridSpan w:val="7"/>
          </w:tcPr>
          <w:p w:rsidR="000A06B2" w:rsidRDefault="001924B3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Segoe UI Symbol" w:eastAsia="仿宋_GB2312" w:hAnsi="Segoe UI Symbol" w:cs="Segoe UI Symbol"/>
                <w:sz w:val="24"/>
                <w:szCs w:val="24"/>
              </w:rPr>
              <w:t>☑</w:t>
            </w:r>
            <w:r w:rsidR="00515BAC">
              <w:rPr>
                <w:rFonts w:ascii="Times New Roman" w:eastAsia="仿宋_GB2312" w:hAnsi="Times New Roman" w:cs="Times New Roman"/>
                <w:sz w:val="24"/>
                <w:szCs w:val="24"/>
              </w:rPr>
              <w:t>公办</w:t>
            </w:r>
            <w:r w:rsidR="00515BAC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="00515BAC">
              <w:rPr>
                <w:rFonts w:ascii="Times New Roman" w:eastAsia="仿宋_GB2312" w:hAnsi="Times New Roman" w:cs="Times New Roman"/>
                <w:sz w:val="24"/>
                <w:szCs w:val="24"/>
              </w:rPr>
              <w:t>民办</w:t>
            </w:r>
            <w:r w:rsidR="00515BAC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="00515BAC">
              <w:rPr>
                <w:rFonts w:ascii="Times New Roman" w:eastAsia="仿宋_GB2312" w:hAnsi="Times New Roman" w:cs="Times New Roman"/>
                <w:sz w:val="24"/>
                <w:szCs w:val="24"/>
              </w:rPr>
              <w:t>中外合作办学</w:t>
            </w:r>
          </w:p>
        </w:tc>
      </w:tr>
      <w:tr w:rsidR="000A06B2" w:rsidTr="00AA1B80">
        <w:trPr>
          <w:trHeight w:val="676"/>
        </w:trPr>
        <w:tc>
          <w:tcPr>
            <w:tcW w:w="1973" w:type="dxa"/>
            <w:vAlign w:val="center"/>
          </w:tcPr>
          <w:p w:rsidR="000A06B2" w:rsidRDefault="00515BAC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在校本科生总数</w:t>
            </w:r>
          </w:p>
        </w:tc>
        <w:tc>
          <w:tcPr>
            <w:tcW w:w="1131" w:type="dxa"/>
            <w:gridSpan w:val="2"/>
            <w:vAlign w:val="center"/>
          </w:tcPr>
          <w:p w:rsidR="000A06B2" w:rsidRDefault="000A06B2">
            <w:pPr>
              <w:spacing w:line="360" w:lineRule="auto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gridSpan w:val="4"/>
            <w:vAlign w:val="center"/>
          </w:tcPr>
          <w:p w:rsidR="000A06B2" w:rsidRDefault="00515BAC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年年均本科招生数</w:t>
            </w:r>
          </w:p>
        </w:tc>
        <w:tc>
          <w:tcPr>
            <w:tcW w:w="2366" w:type="dxa"/>
            <w:vAlign w:val="center"/>
          </w:tcPr>
          <w:p w:rsidR="000A06B2" w:rsidRDefault="000A06B2">
            <w:pPr>
              <w:spacing w:line="360" w:lineRule="auto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06B2">
        <w:trPr>
          <w:trHeight w:val="567"/>
        </w:trPr>
        <w:tc>
          <w:tcPr>
            <w:tcW w:w="1973" w:type="dxa"/>
            <w:vAlign w:val="center"/>
          </w:tcPr>
          <w:p w:rsidR="000A06B2" w:rsidRDefault="00515BAC">
            <w:pPr>
              <w:ind w:leftChars="-50" w:left="-105"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专任教师总数</w:t>
            </w:r>
          </w:p>
        </w:tc>
        <w:tc>
          <w:tcPr>
            <w:tcW w:w="1131" w:type="dxa"/>
            <w:gridSpan w:val="2"/>
            <w:vAlign w:val="center"/>
          </w:tcPr>
          <w:p w:rsidR="000A06B2" w:rsidRDefault="000A06B2">
            <w:pPr>
              <w:spacing w:line="32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gridSpan w:val="4"/>
            <w:vAlign w:val="center"/>
          </w:tcPr>
          <w:p w:rsidR="000A06B2" w:rsidRDefault="00515BAC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专任教师中副教授及以上职称比例</w:t>
            </w:r>
          </w:p>
        </w:tc>
        <w:tc>
          <w:tcPr>
            <w:tcW w:w="2366" w:type="dxa"/>
            <w:vAlign w:val="center"/>
          </w:tcPr>
          <w:p w:rsidR="000A06B2" w:rsidRDefault="000A06B2">
            <w:pPr>
              <w:spacing w:line="360" w:lineRule="auto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06B2">
        <w:trPr>
          <w:trHeight w:val="567"/>
        </w:trPr>
        <w:tc>
          <w:tcPr>
            <w:tcW w:w="1973" w:type="dxa"/>
            <w:vAlign w:val="center"/>
          </w:tcPr>
          <w:p w:rsidR="000A06B2" w:rsidRDefault="00515BAC">
            <w:pPr>
              <w:ind w:leftChars="-50" w:left="-105" w:rightChars="-50" w:right="-1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生师比</w:t>
            </w:r>
          </w:p>
        </w:tc>
        <w:tc>
          <w:tcPr>
            <w:tcW w:w="1131" w:type="dxa"/>
            <w:gridSpan w:val="2"/>
            <w:vAlign w:val="center"/>
          </w:tcPr>
          <w:p w:rsidR="000A06B2" w:rsidRDefault="000A06B2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gridSpan w:val="4"/>
            <w:vAlign w:val="center"/>
          </w:tcPr>
          <w:p w:rsidR="000A06B2" w:rsidRDefault="00515BAC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具有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硕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博士学位教师占专任教师比例</w:t>
            </w:r>
          </w:p>
        </w:tc>
        <w:tc>
          <w:tcPr>
            <w:tcW w:w="2366" w:type="dxa"/>
            <w:vAlign w:val="center"/>
          </w:tcPr>
          <w:p w:rsidR="000A06B2" w:rsidRDefault="000A06B2">
            <w:pPr>
              <w:spacing w:line="360" w:lineRule="auto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06B2" w:rsidTr="007C4F73">
        <w:trPr>
          <w:trHeight w:val="7811"/>
        </w:trPr>
        <w:tc>
          <w:tcPr>
            <w:tcW w:w="1973" w:type="dxa"/>
            <w:vAlign w:val="center"/>
          </w:tcPr>
          <w:p w:rsidR="000A06B2" w:rsidRDefault="00515BAC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推进高水平本科建设整体情况</w:t>
            </w:r>
          </w:p>
        </w:tc>
        <w:tc>
          <w:tcPr>
            <w:tcW w:w="7591" w:type="dxa"/>
            <w:gridSpan w:val="7"/>
            <w:vAlign w:val="center"/>
          </w:tcPr>
          <w:p w:rsidR="000A06B2" w:rsidRPr="007C4F73" w:rsidRDefault="007C4F73" w:rsidP="007C4F73">
            <w:pPr>
              <w:spacing w:line="720" w:lineRule="auto"/>
              <w:ind w:firstLine="420"/>
              <w:jc w:val="center"/>
              <w:rPr>
                <w:rFonts w:ascii="仿宋" w:eastAsia="仿宋" w:hAnsi="仿宋" w:cs="仿宋"/>
                <w:b/>
                <w:bCs/>
                <w:szCs w:val="30"/>
              </w:rPr>
            </w:pPr>
            <w:bookmarkStart w:id="0" w:name="_GoBack"/>
            <w:r w:rsidRPr="007C4F73">
              <w:rPr>
                <w:rFonts w:ascii="仿宋" w:eastAsia="仿宋" w:hAnsi="仿宋" w:cs="仿宋" w:hint="eastAsia"/>
                <w:b/>
                <w:bCs/>
                <w:sz w:val="48"/>
                <w:szCs w:val="72"/>
              </w:rPr>
              <w:t>学校统一填写</w:t>
            </w:r>
            <w:bookmarkEnd w:id="0"/>
          </w:p>
        </w:tc>
      </w:tr>
      <w:tr w:rsidR="00AA1B80">
        <w:trPr>
          <w:trHeight w:val="132"/>
        </w:trPr>
        <w:tc>
          <w:tcPr>
            <w:tcW w:w="1973" w:type="dxa"/>
            <w:vMerge w:val="restart"/>
            <w:vAlign w:val="center"/>
          </w:tcPr>
          <w:p w:rsidR="00AA1B80" w:rsidRDefault="00AA1B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学校关于本科</w:t>
            </w:r>
          </w:p>
          <w:p w:rsidR="00AA1B80" w:rsidRDefault="00AA1B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人才培养的重要</w:t>
            </w:r>
          </w:p>
          <w:p w:rsidR="00AA1B80" w:rsidRDefault="00AA1B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政策文件</w:t>
            </w:r>
          </w:p>
          <w:p w:rsidR="00AA1B80" w:rsidRDefault="00AA1B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项）</w:t>
            </w:r>
          </w:p>
        </w:tc>
        <w:tc>
          <w:tcPr>
            <w:tcW w:w="708" w:type="dxa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文件名称</w:t>
            </w:r>
          </w:p>
        </w:tc>
        <w:tc>
          <w:tcPr>
            <w:tcW w:w="2481" w:type="dxa"/>
            <w:gridSpan w:val="2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印发时间</w:t>
            </w:r>
          </w:p>
        </w:tc>
      </w:tr>
      <w:tr w:rsidR="00AA1B80" w:rsidTr="00F84A7C">
        <w:trPr>
          <w:trHeight w:val="360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《西北师范大学一流本科教育建设行动计划（西师党发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[</w:t>
            </w:r>
            <w:r w:rsidR="00071CFD"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]60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号）》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071CFD" w:rsidP="0075763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4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日</w:t>
            </w:r>
          </w:p>
        </w:tc>
      </w:tr>
      <w:tr w:rsidR="00AA1B80" w:rsidTr="00F84A7C">
        <w:trPr>
          <w:trHeight w:val="90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《西北师范大学“新师范”教育创新行动计划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（西师发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[2018]161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号）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2018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11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日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《西北师范大学第六期本科教学改革工程实施方案（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2016-2020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）（西师发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[2016]73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号）》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2016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《西北师范大学“大思政格局”综合改革实施方案》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071CFD" w:rsidP="0075763B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4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日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《西北师范大学本科课堂教学延伸“五个环节”实施办法（试行）》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071CF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4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日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《西北师范大学学生“创新创业能力提升计划”实施办法（试行）》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071CF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4</w:t>
            </w:r>
            <w:r w:rsidR="00AA1B80">
              <w:rPr>
                <w:rFonts w:ascii="Times New Roman" w:eastAsia="仿宋_GB2312" w:hAnsi="Times New Roman" w:cs="Times New Roman" w:hint="eastAsia"/>
                <w:szCs w:val="21"/>
              </w:rPr>
              <w:t>日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《西北师范大学关于进一步突出教学工作重心的实施意见》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2016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《西北师范大学课程满意度学生评价测评工作实施细则（试行）》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2016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F84A7C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《西北师范大学“卓越文科人才教育培养计划”试点实施意见（西师发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[2013]85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号）》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</w:tr>
      <w:tr w:rsidR="00AA1B80" w:rsidTr="00F84A7C">
        <w:trPr>
          <w:trHeight w:val="77"/>
        </w:trPr>
        <w:tc>
          <w:tcPr>
            <w:tcW w:w="1973" w:type="dxa"/>
            <w:vMerge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A1B80" w:rsidRDefault="00F84A7C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02" w:type="dxa"/>
            <w:gridSpan w:val="4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《西北师范大学“卓越工程师教育培养计划”试点实施意见（西师发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[2013]86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号）》</w:t>
            </w:r>
          </w:p>
        </w:tc>
        <w:tc>
          <w:tcPr>
            <w:tcW w:w="2481" w:type="dxa"/>
            <w:gridSpan w:val="2"/>
            <w:vAlign w:val="center"/>
          </w:tcPr>
          <w:p w:rsidR="00AA1B80" w:rsidRDefault="00AA1B80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</w:tr>
    </w:tbl>
    <w:p w:rsidR="000A06B2" w:rsidRDefault="000A06B2">
      <w:pPr>
        <w:rPr>
          <w:rStyle w:val="zx"/>
          <w:rFonts w:ascii="宋体" w:hAnsi="宋体"/>
          <w:color w:val="000000"/>
          <w:sz w:val="24"/>
          <w:szCs w:val="24"/>
        </w:rPr>
      </w:pPr>
    </w:p>
    <w:sectPr w:rsidR="000A06B2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B0A" w:rsidRDefault="00270B0A">
      <w:r>
        <w:separator/>
      </w:r>
    </w:p>
  </w:endnote>
  <w:endnote w:type="continuationSeparator" w:id="0">
    <w:p w:rsidR="00270B0A" w:rsidRDefault="0027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6B2" w:rsidRDefault="00270B0A">
    <w:pPr>
      <w:pStyle w:val="a7"/>
      <w:jc w:val="center"/>
    </w:pPr>
    <w:r>
      <w:pict>
        <v:rect id="文本框 1" o:spid="_x0000_s2049" style="position:absolute;left:0;text-align:left;margin-left:0;margin-top:0;width:2in;height:2in;z-index:251658240;mso-wrap-style:none;mso-position-horizontal:center;mso-position-horizontal-relative:margin" o:preferrelative="t" filled="f" stroked="f">
          <v:textbox style="mso-fit-shape-to-text:t" inset="0,0,0,0">
            <w:txbxContent>
              <w:p w:rsidR="000A06B2" w:rsidRDefault="00515BAC">
                <w:pPr>
                  <w:pStyle w:val="a7"/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5</w:t>
                </w:r>
                <w:r>
                  <w:fldChar w:fldCharType="end"/>
                </w:r>
              </w:p>
              <w:p w:rsidR="000A06B2" w:rsidRDefault="000A06B2"/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B0A" w:rsidRDefault="00270B0A">
      <w:r>
        <w:separator/>
      </w:r>
    </w:p>
  </w:footnote>
  <w:footnote w:type="continuationSeparator" w:id="0">
    <w:p w:rsidR="00270B0A" w:rsidRDefault="00270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F55"/>
    <w:rsid w:val="00006217"/>
    <w:rsid w:val="000235EE"/>
    <w:rsid w:val="00060F88"/>
    <w:rsid w:val="00071CFD"/>
    <w:rsid w:val="000742AB"/>
    <w:rsid w:val="00091AC6"/>
    <w:rsid w:val="000A06B2"/>
    <w:rsid w:val="000A1CF6"/>
    <w:rsid w:val="000A6669"/>
    <w:rsid w:val="000D4B90"/>
    <w:rsid w:val="000D709D"/>
    <w:rsid w:val="000E5F70"/>
    <w:rsid w:val="001142CD"/>
    <w:rsid w:val="0018495A"/>
    <w:rsid w:val="00191A2F"/>
    <w:rsid w:val="001924B3"/>
    <w:rsid w:val="001D668B"/>
    <w:rsid w:val="002257B2"/>
    <w:rsid w:val="002433B3"/>
    <w:rsid w:val="00244959"/>
    <w:rsid w:val="00270B0A"/>
    <w:rsid w:val="0027604C"/>
    <w:rsid w:val="00281B13"/>
    <w:rsid w:val="00291E3B"/>
    <w:rsid w:val="002A6110"/>
    <w:rsid w:val="002A63F0"/>
    <w:rsid w:val="002E404D"/>
    <w:rsid w:val="002F1C5C"/>
    <w:rsid w:val="00311DE9"/>
    <w:rsid w:val="00327726"/>
    <w:rsid w:val="003474FA"/>
    <w:rsid w:val="00365777"/>
    <w:rsid w:val="003A4655"/>
    <w:rsid w:val="003F0C29"/>
    <w:rsid w:val="003F285D"/>
    <w:rsid w:val="00400BBC"/>
    <w:rsid w:val="00406FF0"/>
    <w:rsid w:val="00422634"/>
    <w:rsid w:val="004527A5"/>
    <w:rsid w:val="004B2724"/>
    <w:rsid w:val="004D085F"/>
    <w:rsid w:val="004E0806"/>
    <w:rsid w:val="00502AC6"/>
    <w:rsid w:val="0050308F"/>
    <w:rsid w:val="0050427D"/>
    <w:rsid w:val="00515BAC"/>
    <w:rsid w:val="00517424"/>
    <w:rsid w:val="005665D0"/>
    <w:rsid w:val="0059539B"/>
    <w:rsid w:val="00595C71"/>
    <w:rsid w:val="00612C31"/>
    <w:rsid w:val="006256F6"/>
    <w:rsid w:val="006469E8"/>
    <w:rsid w:val="006478DB"/>
    <w:rsid w:val="0065599F"/>
    <w:rsid w:val="00666ACD"/>
    <w:rsid w:val="00675820"/>
    <w:rsid w:val="006960E7"/>
    <w:rsid w:val="006B39F5"/>
    <w:rsid w:val="006E378A"/>
    <w:rsid w:val="007063F7"/>
    <w:rsid w:val="00706B6F"/>
    <w:rsid w:val="00717C96"/>
    <w:rsid w:val="00722A0D"/>
    <w:rsid w:val="00740E66"/>
    <w:rsid w:val="00751FA1"/>
    <w:rsid w:val="0075763B"/>
    <w:rsid w:val="00774092"/>
    <w:rsid w:val="007903F5"/>
    <w:rsid w:val="007A6330"/>
    <w:rsid w:val="007B1C75"/>
    <w:rsid w:val="007C4F73"/>
    <w:rsid w:val="007D3C2E"/>
    <w:rsid w:val="007E00F4"/>
    <w:rsid w:val="007F1229"/>
    <w:rsid w:val="007F2D72"/>
    <w:rsid w:val="007F6112"/>
    <w:rsid w:val="008709A4"/>
    <w:rsid w:val="008865C7"/>
    <w:rsid w:val="00897081"/>
    <w:rsid w:val="008B5AD9"/>
    <w:rsid w:val="008B7980"/>
    <w:rsid w:val="008E3317"/>
    <w:rsid w:val="008E4E9F"/>
    <w:rsid w:val="0091348F"/>
    <w:rsid w:val="00925D7F"/>
    <w:rsid w:val="009315D0"/>
    <w:rsid w:val="00934CD9"/>
    <w:rsid w:val="0093734B"/>
    <w:rsid w:val="009800AE"/>
    <w:rsid w:val="009817A4"/>
    <w:rsid w:val="009A6EF3"/>
    <w:rsid w:val="009D74BE"/>
    <w:rsid w:val="009E5C53"/>
    <w:rsid w:val="00A24461"/>
    <w:rsid w:val="00A81419"/>
    <w:rsid w:val="00A82712"/>
    <w:rsid w:val="00A94918"/>
    <w:rsid w:val="00A971C3"/>
    <w:rsid w:val="00AA1B80"/>
    <w:rsid w:val="00AE619E"/>
    <w:rsid w:val="00B21151"/>
    <w:rsid w:val="00B45A62"/>
    <w:rsid w:val="00B60109"/>
    <w:rsid w:val="00B602DB"/>
    <w:rsid w:val="00B6123D"/>
    <w:rsid w:val="00B67917"/>
    <w:rsid w:val="00B752A2"/>
    <w:rsid w:val="00B8280A"/>
    <w:rsid w:val="00B8696E"/>
    <w:rsid w:val="00BA2089"/>
    <w:rsid w:val="00BA5020"/>
    <w:rsid w:val="00BD1F55"/>
    <w:rsid w:val="00BD49CA"/>
    <w:rsid w:val="00BD6442"/>
    <w:rsid w:val="00BD77C4"/>
    <w:rsid w:val="00BE5668"/>
    <w:rsid w:val="00BF3887"/>
    <w:rsid w:val="00C26544"/>
    <w:rsid w:val="00C45B89"/>
    <w:rsid w:val="00CA4B7E"/>
    <w:rsid w:val="00CB6A0B"/>
    <w:rsid w:val="00CF5332"/>
    <w:rsid w:val="00D361BF"/>
    <w:rsid w:val="00D475AE"/>
    <w:rsid w:val="00D715AD"/>
    <w:rsid w:val="00DA6A0B"/>
    <w:rsid w:val="00DE487A"/>
    <w:rsid w:val="00DF142F"/>
    <w:rsid w:val="00DF5E84"/>
    <w:rsid w:val="00E025FB"/>
    <w:rsid w:val="00E034AB"/>
    <w:rsid w:val="00E5084C"/>
    <w:rsid w:val="00E54601"/>
    <w:rsid w:val="00E56F68"/>
    <w:rsid w:val="00E62C3D"/>
    <w:rsid w:val="00E85306"/>
    <w:rsid w:val="00EA18D2"/>
    <w:rsid w:val="00EB60AD"/>
    <w:rsid w:val="00EE4335"/>
    <w:rsid w:val="00EF174A"/>
    <w:rsid w:val="00F236E9"/>
    <w:rsid w:val="00F27341"/>
    <w:rsid w:val="00F60D77"/>
    <w:rsid w:val="00F6302A"/>
    <w:rsid w:val="00F63D37"/>
    <w:rsid w:val="00F65D70"/>
    <w:rsid w:val="00F84A7C"/>
    <w:rsid w:val="00FA31F6"/>
    <w:rsid w:val="00FC5D34"/>
    <w:rsid w:val="00FC6772"/>
    <w:rsid w:val="0A9A43A6"/>
    <w:rsid w:val="0BE31549"/>
    <w:rsid w:val="0D4A25DE"/>
    <w:rsid w:val="10080ECE"/>
    <w:rsid w:val="1217313B"/>
    <w:rsid w:val="185815FC"/>
    <w:rsid w:val="1E1F4CFB"/>
    <w:rsid w:val="263F23CC"/>
    <w:rsid w:val="2D5B72F6"/>
    <w:rsid w:val="2EA1540F"/>
    <w:rsid w:val="41BC57E8"/>
    <w:rsid w:val="45F61354"/>
    <w:rsid w:val="473964E9"/>
    <w:rsid w:val="4789756D"/>
    <w:rsid w:val="4F62240F"/>
    <w:rsid w:val="50C02208"/>
    <w:rsid w:val="50EC24A8"/>
    <w:rsid w:val="53455429"/>
    <w:rsid w:val="55FF0EA5"/>
    <w:rsid w:val="56143105"/>
    <w:rsid w:val="56A95ABB"/>
    <w:rsid w:val="586A489E"/>
    <w:rsid w:val="70A0137B"/>
    <w:rsid w:val="70D23371"/>
    <w:rsid w:val="7167651A"/>
    <w:rsid w:val="71772037"/>
    <w:rsid w:val="75473F77"/>
    <w:rsid w:val="78F96DFB"/>
    <w:rsid w:val="7D5F203D"/>
    <w:rsid w:val="7F0D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25233E4"/>
  <w15:docId w15:val="{726FE177-08F2-4FE1-AA31-BA86A333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spacing w:line="440" w:lineRule="exact"/>
      <w:ind w:firstLineChars="200" w:firstLine="200"/>
      <w:jc w:val="left"/>
    </w:pPr>
    <w:rPr>
      <w:rFonts w:cs="Times New Roman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bumpedfont15">
    <w:name w:val="bumpedfont15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zx">
    <w:name w:val="zx"/>
    <w:basedOn w:val="a0"/>
    <w:qFormat/>
  </w:style>
  <w:style w:type="character" w:customStyle="1" w:styleId="HTML0">
    <w:name w:val="HTML 预设格式 字符"/>
    <w:basedOn w:val="a0"/>
    <w:link w:val="HTML"/>
    <w:uiPriority w:val="99"/>
    <w:qFormat/>
    <w:rPr>
      <w:rFonts w:ascii="宋体" w:hAnsi="宋体" w:cs="宋体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5A5A5A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136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</dc:title>
  <dc:creator>USER</dc:creator>
  <cp:lastModifiedBy>焦敏</cp:lastModifiedBy>
  <cp:revision>12</cp:revision>
  <cp:lastPrinted>2019-06-11T02:09:00Z</cp:lastPrinted>
  <dcterms:created xsi:type="dcterms:W3CDTF">2019-06-11T02:25:00Z</dcterms:created>
  <dcterms:modified xsi:type="dcterms:W3CDTF">2020-05-07T04:01:00Z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