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1" w:lineRule="auto"/>
        <w:rPr>
          <w:rFonts w:ascii="Arial"/>
          <w:sz w:val="21"/>
        </w:rPr>
      </w:pPr>
    </w:p>
    <w:p>
      <w:pPr>
        <w:spacing w:before="78" w:line="222" w:lineRule="auto"/>
        <w:ind w:left="73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附件5</w:t>
      </w:r>
    </w:p>
    <w:p>
      <w:pPr>
        <w:spacing w:before="6" w:line="180" w:lineRule="auto"/>
        <w:ind w:left="400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“2023年甘肃省教师信息素养提升实践活动”</w:t>
      </w:r>
    </w:p>
    <w:p>
      <w:pPr>
        <w:spacing w:before="2" w:line="215" w:lineRule="auto"/>
        <w:ind w:left="527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活动平台市县管理员登记表</w:t>
      </w:r>
    </w:p>
    <w:p>
      <w:pPr>
        <w:pStyle w:val="2"/>
        <w:spacing w:before="59" w:line="218" w:lineRule="auto"/>
        <w:ind w:left="410"/>
        <w:rPr>
          <w:sz w:val="24"/>
          <w:szCs w:val="24"/>
        </w:rPr>
      </w:pPr>
      <w:r>
        <w:rPr>
          <w:spacing w:val="-2"/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       </w:t>
      </w:r>
      <w:r>
        <w:rPr>
          <w:spacing w:val="-2"/>
          <w:sz w:val="24"/>
          <w:szCs w:val="24"/>
        </w:rPr>
        <w:t>)市（州）</w:t>
      </w:r>
    </w:p>
    <w:p>
      <w:pPr>
        <w:spacing w:line="42" w:lineRule="exact"/>
      </w:pPr>
    </w:p>
    <w:tbl>
      <w:tblPr>
        <w:tblStyle w:val="5"/>
        <w:tblW w:w="143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119"/>
        <w:gridCol w:w="1048"/>
        <w:gridCol w:w="2045"/>
        <w:gridCol w:w="1612"/>
        <w:gridCol w:w="1553"/>
        <w:gridCol w:w="1785"/>
        <w:gridCol w:w="2045"/>
        <w:gridCol w:w="1481"/>
        <w:gridCol w:w="1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6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7" w:lineRule="auto"/>
              <w:ind w:left="1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1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" w:line="234" w:lineRule="auto"/>
              <w:ind w:left="65" w:right="77" w:firstLine="1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登录账号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（甘肃省智</w:t>
            </w:r>
          </w:p>
          <w:p>
            <w:pPr>
              <w:spacing w:before="14" w:line="203" w:lineRule="auto"/>
              <w:ind w:left="386" w:right="151" w:hanging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慧教育平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台）</w:t>
            </w:r>
          </w:p>
        </w:tc>
        <w:tc>
          <w:tcPr>
            <w:tcW w:w="10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1" w:line="229" w:lineRule="auto"/>
              <w:ind w:left="3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姓名</w:t>
            </w:r>
          </w:p>
        </w:tc>
        <w:tc>
          <w:tcPr>
            <w:tcW w:w="204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6" w:lineRule="auto"/>
              <w:ind w:left="8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邮箱</w:t>
            </w:r>
          </w:p>
        </w:tc>
        <w:tc>
          <w:tcPr>
            <w:tcW w:w="161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7" w:lineRule="auto"/>
              <w:ind w:left="5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手机号</w:t>
            </w:r>
          </w:p>
        </w:tc>
        <w:tc>
          <w:tcPr>
            <w:tcW w:w="155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2" w:line="228" w:lineRule="auto"/>
              <w:ind w:left="5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QQ</w:t>
            </w:r>
            <w:r>
              <w:rPr>
                <w:rFonts w:ascii="仿宋" w:hAnsi="仿宋" w:eastAsia="仿宋" w:cs="仿宋"/>
                <w:spacing w:val="2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78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8" w:lineRule="auto"/>
              <w:ind w:left="7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职务</w:t>
            </w:r>
          </w:p>
        </w:tc>
        <w:tc>
          <w:tcPr>
            <w:tcW w:w="204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2" w:line="225" w:lineRule="auto"/>
              <w:ind w:left="6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工作单位</w:t>
            </w:r>
          </w:p>
        </w:tc>
        <w:tc>
          <w:tcPr>
            <w:tcW w:w="148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62" w:line="234" w:lineRule="auto"/>
              <w:ind w:left="562" w:right="220" w:hanging="3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所在地（市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县）</w:t>
            </w:r>
          </w:p>
        </w:tc>
        <w:tc>
          <w:tcPr>
            <w:tcW w:w="102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62" w:line="234" w:lineRule="auto"/>
              <w:ind w:left="430" w:right="97" w:hanging="2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管理员级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67" w:type="dxa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spacing w:before="166" w:line="227" w:lineRule="auto"/>
              <w:ind w:left="5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市</w:t>
            </w:r>
          </w:p>
        </w:tc>
        <w:tc>
          <w:tcPr>
            <w:tcW w:w="1022" w:type="dxa"/>
            <w:vAlign w:val="top"/>
          </w:tcPr>
          <w:p>
            <w:pPr>
              <w:spacing w:before="166" w:line="227" w:lineRule="auto"/>
              <w:ind w:left="3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市州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7" w:type="dxa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spacing w:before="167" w:line="227" w:lineRule="auto"/>
              <w:ind w:left="5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市</w:t>
            </w:r>
          </w:p>
        </w:tc>
        <w:tc>
          <w:tcPr>
            <w:tcW w:w="1022" w:type="dxa"/>
            <w:vAlign w:val="top"/>
          </w:tcPr>
          <w:p>
            <w:pPr>
              <w:spacing w:before="167" w:line="227" w:lineRule="auto"/>
              <w:ind w:left="2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市直属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7" w:type="dxa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spacing w:before="169" w:line="228" w:lineRule="auto"/>
              <w:ind w:left="5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县</w:t>
            </w:r>
          </w:p>
        </w:tc>
        <w:tc>
          <w:tcPr>
            <w:tcW w:w="1022" w:type="dxa"/>
            <w:vAlign w:val="top"/>
          </w:tcPr>
          <w:p>
            <w:pPr>
              <w:spacing w:before="169" w:line="228" w:lineRule="auto"/>
              <w:ind w:left="3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县区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7" w:type="dxa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spacing w:before="172" w:line="228" w:lineRule="auto"/>
              <w:ind w:left="5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县</w:t>
            </w:r>
          </w:p>
        </w:tc>
        <w:tc>
          <w:tcPr>
            <w:tcW w:w="1022" w:type="dxa"/>
            <w:vAlign w:val="top"/>
          </w:tcPr>
          <w:p>
            <w:pPr>
              <w:spacing w:before="172" w:line="228" w:lineRule="auto"/>
              <w:ind w:left="3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县区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7" w:type="dxa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1048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612" w:type="dxa"/>
            <w:vAlign w:val="top"/>
          </w:tcPr>
          <w:p>
            <w:pPr>
              <w:pStyle w:val="6"/>
            </w:pPr>
          </w:p>
        </w:tc>
        <w:tc>
          <w:tcPr>
            <w:tcW w:w="1553" w:type="dxa"/>
            <w:vAlign w:val="top"/>
          </w:tcPr>
          <w:p>
            <w:pPr>
              <w:pStyle w:val="6"/>
            </w:pPr>
          </w:p>
        </w:tc>
        <w:tc>
          <w:tcPr>
            <w:tcW w:w="1785" w:type="dxa"/>
            <w:vAlign w:val="top"/>
          </w:tcPr>
          <w:p>
            <w:pPr>
              <w:pStyle w:val="6"/>
            </w:pPr>
          </w:p>
        </w:tc>
        <w:tc>
          <w:tcPr>
            <w:tcW w:w="2045" w:type="dxa"/>
            <w:vAlign w:val="top"/>
          </w:tcPr>
          <w:p>
            <w:pPr>
              <w:pStyle w:val="6"/>
            </w:pPr>
          </w:p>
        </w:tc>
        <w:tc>
          <w:tcPr>
            <w:tcW w:w="1481" w:type="dxa"/>
            <w:vAlign w:val="top"/>
          </w:tcPr>
          <w:p>
            <w:pPr>
              <w:spacing w:before="174" w:line="228" w:lineRule="auto"/>
              <w:ind w:left="5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县</w:t>
            </w:r>
          </w:p>
        </w:tc>
        <w:tc>
          <w:tcPr>
            <w:tcW w:w="1022" w:type="dxa"/>
            <w:vAlign w:val="top"/>
          </w:tcPr>
          <w:p>
            <w:pPr>
              <w:spacing w:before="174" w:line="228" w:lineRule="auto"/>
              <w:ind w:left="3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县区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6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04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1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5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8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04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6" w:line="238" w:lineRule="auto"/>
              <w:ind w:left="5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区</w:t>
            </w:r>
          </w:p>
        </w:tc>
        <w:tc>
          <w:tcPr>
            <w:tcW w:w="102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6" w:line="228" w:lineRule="auto"/>
              <w:ind w:left="3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县区</w:t>
            </w:r>
          </w:p>
        </w:tc>
      </w:tr>
    </w:tbl>
    <w:p>
      <w:pPr>
        <w:pStyle w:val="2"/>
        <w:spacing w:before="156" w:line="216" w:lineRule="auto"/>
        <w:ind w:left="59"/>
        <w:rPr>
          <w:sz w:val="24"/>
          <w:szCs w:val="24"/>
        </w:rPr>
      </w:pPr>
      <w:r>
        <w:rPr>
          <w:spacing w:val="-2"/>
          <w:sz w:val="24"/>
          <w:szCs w:val="24"/>
        </w:rPr>
        <w:t>说明：1.管理员承担作品报送的指导、评审活动的管理、市县推优等工作。</w:t>
      </w:r>
    </w:p>
    <w:p>
      <w:pPr>
        <w:pStyle w:val="2"/>
        <w:spacing w:before="12" w:line="225" w:lineRule="auto"/>
        <w:ind w:left="789"/>
        <w:rPr>
          <w:sz w:val="24"/>
          <w:szCs w:val="24"/>
        </w:rPr>
      </w:pPr>
      <w:r>
        <w:rPr>
          <w:spacing w:val="-3"/>
          <w:sz w:val="24"/>
          <w:szCs w:val="24"/>
        </w:rPr>
        <w:t>2.登录账号为甘肃省智慧教育云平台账号（8位数字）。</w:t>
      </w:r>
    </w:p>
    <w:p>
      <w:pPr>
        <w:pStyle w:val="2"/>
        <w:spacing w:before="1" w:line="217" w:lineRule="auto"/>
        <w:ind w:left="798"/>
        <w:rPr>
          <w:sz w:val="24"/>
          <w:szCs w:val="24"/>
        </w:rPr>
      </w:pPr>
      <w:r>
        <w:rPr>
          <w:spacing w:val="-3"/>
          <w:sz w:val="24"/>
          <w:szCs w:val="24"/>
        </w:rPr>
        <w:t>3.市（州）管理员和市直属管理员不能为同一个人。</w:t>
      </w:r>
    </w:p>
    <w:p>
      <w:pPr>
        <w:pStyle w:val="2"/>
        <w:spacing w:before="10" w:line="211" w:lineRule="auto"/>
        <w:ind w:left="788"/>
        <w:rPr>
          <w:sz w:val="24"/>
          <w:szCs w:val="24"/>
        </w:rPr>
      </w:pPr>
      <w:r>
        <w:rPr>
          <w:spacing w:val="-1"/>
          <w:sz w:val="24"/>
          <w:szCs w:val="24"/>
        </w:rPr>
        <w:t>4.请市（州）管理员收集整理后于5月9日前发送至yxm</w:t>
      </w:r>
      <w:r>
        <w:rPr>
          <w:spacing w:val="-2"/>
          <w:sz w:val="24"/>
          <w:szCs w:val="24"/>
        </w:rPr>
        <w:t>0943@163.com邮箱。</w:t>
      </w:r>
    </w:p>
    <w:sectPr>
      <w:headerReference r:id="rId5" w:type="default"/>
      <w:footerReference r:id="rId6" w:type="default"/>
      <w:pgSz w:w="16834" w:h="11905"/>
      <w:pgMar w:top="400" w:right="1432" w:bottom="400" w:left="10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VjMDYxYzM5ZWYzNWY3NzdhYTA3OTliNTNjN2QzMzEifQ=="/>
  </w:docVars>
  <w:rsids>
    <w:rsidRoot w:val="00000000"/>
    <w:rsid w:val="405A3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90</Pages>
  <Words>22288</Words>
  <Characters>23523</Characters>
  <TotalTime>1</TotalTime>
  <ScaleCrop>false</ScaleCrop>
  <LinksUpToDate>false</LinksUpToDate>
  <CharactersWithSpaces>24763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2023-04-20T13:20:00Z</dcterms:created>
  <dc:creator>ˊ_&gt;ˋ</dc:creator>
  <cp:lastModifiedBy>任嘉旭</cp:lastModifiedBy>
  <dcterms:modified xsi:type="dcterms:W3CDTF">2023-04-22T07:06:24Z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2023-04-22T14:22:33Z</vt:filetime>
  </property>
  <property fmtid="{D5CDD505-2E9C-101B-9397-08002B2CF9AE}" pid="4" name="KSOProductBuildVer">
    <vt:lpwstr>2052-11.1.0.14036</vt:lpwstr>
  </property>
  <property fmtid="{D5CDD505-2E9C-101B-9397-08002B2CF9AE}" pid="5" name="ICV">
    <vt:lpwstr>18E81425F0DF4CEEAB8EC83282627494_13</vt:lpwstr>
  </property>
</Properties>
</file>