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9E" w:rsidRDefault="003D179E" w:rsidP="003D179E">
      <w:pPr>
        <w:widowControl/>
        <w:spacing w:line="480" w:lineRule="exact"/>
        <w:jc w:val="left"/>
        <w:rPr>
          <w:rFonts w:ascii="宋体" w:eastAsia="宋体" w:hAnsi="宋体" w:cs="Tahoma" w:hint="eastAsia"/>
          <w:kern w:val="0"/>
          <w:szCs w:val="21"/>
        </w:rPr>
      </w:pPr>
    </w:p>
    <w:p w:rsidR="003D179E" w:rsidRDefault="003D179E" w:rsidP="003D179E">
      <w:pPr>
        <w:widowControl/>
        <w:spacing w:line="480" w:lineRule="exact"/>
        <w:jc w:val="center"/>
        <w:rPr>
          <w:rFonts w:ascii="宋体" w:eastAsia="宋体" w:hAnsi="宋体" w:cs="Tahoma"/>
          <w:kern w:val="0"/>
          <w:szCs w:val="21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关于申报推荐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3D179E">
        <w:rPr>
          <w:rFonts w:ascii="宋体" w:eastAsia="宋体" w:hAnsi="宋体" w:cs="Tahoma" w:hint="eastAsia"/>
          <w:kern w:val="0"/>
          <w:szCs w:val="21"/>
        </w:rPr>
        <w:t>年度甘肃省高等学校特色专业的通知</w:t>
      </w:r>
    </w:p>
    <w:p w:rsidR="003D179E" w:rsidRPr="003D179E" w:rsidRDefault="003D179E" w:rsidP="003D179E">
      <w:pPr>
        <w:widowControl/>
        <w:spacing w:line="480" w:lineRule="exact"/>
        <w:jc w:val="left"/>
        <w:rPr>
          <w:rFonts w:ascii="宋体" w:eastAsia="宋体" w:hAnsi="宋体" w:cs="Tahoma"/>
          <w:kern w:val="0"/>
          <w:szCs w:val="21"/>
        </w:rPr>
      </w:pPr>
    </w:p>
    <w:p w:rsidR="003D179E" w:rsidRPr="003D179E" w:rsidRDefault="003D179E" w:rsidP="003D179E">
      <w:pPr>
        <w:widowControl/>
        <w:spacing w:line="480" w:lineRule="exact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 xml:space="preserve">各学院：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根据省教育厅和《西北师范大学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3D179E">
        <w:rPr>
          <w:rFonts w:ascii="宋体" w:eastAsia="宋体" w:hAnsi="宋体" w:cs="Tahoma" w:hint="eastAsia"/>
          <w:kern w:val="0"/>
          <w:szCs w:val="21"/>
        </w:rPr>
        <w:t>年本科教学工作要点》精神，现将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3D179E">
        <w:rPr>
          <w:rFonts w:ascii="宋体" w:eastAsia="宋体" w:hAnsi="宋体" w:cs="Tahoma" w:hint="eastAsia"/>
          <w:kern w:val="0"/>
          <w:szCs w:val="21"/>
        </w:rPr>
        <w:t xml:space="preserve">年度甘肃省高等学校特色专业申报推荐工作有关事项通知如下： </w:t>
      </w:r>
    </w:p>
    <w:p w:rsidR="003D179E" w:rsidRPr="003D179E" w:rsidRDefault="003D179E" w:rsidP="003D179E">
      <w:pPr>
        <w:widowControl/>
        <w:spacing w:line="480" w:lineRule="exact"/>
        <w:ind w:firstLineChars="200" w:firstLine="422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b/>
          <w:kern w:val="0"/>
          <w:szCs w:val="21"/>
        </w:rPr>
        <w:t>一、申报条件</w:t>
      </w:r>
      <w:r w:rsidRPr="003D179E">
        <w:rPr>
          <w:rFonts w:ascii="仿宋" w:eastAsia="仿宋" w:hAnsi="仿宋" w:cs="Tahoma" w:hint="eastAsia"/>
          <w:b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1.各学院推荐的省级特色专业应符合学校办学定位和特色发展方向，鼓励我校优势、特色专业积极申报。优先遴选甘肃省支柱产业、高新技术产业、优势产业和社会发展急需的学科专业。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2.教学改革整体领先，能在本学科专业领域起到示范作用。专业建设方案具有先进的教育教学理念、明确的建设目标、清晰的改革思路和</w:t>
      </w:r>
      <w:proofErr w:type="gramStart"/>
      <w:r w:rsidRPr="003D179E">
        <w:rPr>
          <w:rFonts w:ascii="宋体" w:eastAsia="宋体" w:hAnsi="宋体" w:cs="Tahoma" w:hint="eastAsia"/>
          <w:kern w:val="0"/>
          <w:szCs w:val="21"/>
        </w:rPr>
        <w:t>可</w:t>
      </w:r>
      <w:proofErr w:type="gramEnd"/>
      <w:r w:rsidRPr="003D179E">
        <w:rPr>
          <w:rFonts w:ascii="宋体" w:eastAsia="宋体" w:hAnsi="宋体" w:cs="Tahoma" w:hint="eastAsia"/>
          <w:kern w:val="0"/>
          <w:szCs w:val="21"/>
        </w:rPr>
        <w:t>量化的考核指标。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3.人才培养方案具有创新性、科学性、可操作性。人才培养目标符合社会发展需要，注重知识、能力、素质协调发展，注重创新精神、实践能力和创业能力的培养。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4.专业教学基本条件良好，经费投入满足持续发展需要，校内外实验、实习、实</w:t>
      </w:r>
      <w:proofErr w:type="gramStart"/>
      <w:r w:rsidRPr="003D179E">
        <w:rPr>
          <w:rFonts w:ascii="宋体" w:eastAsia="宋体" w:hAnsi="宋体" w:cs="Tahoma" w:hint="eastAsia"/>
          <w:kern w:val="0"/>
          <w:szCs w:val="21"/>
        </w:rPr>
        <w:t>训条件</w:t>
      </w:r>
      <w:proofErr w:type="gramEnd"/>
      <w:r w:rsidRPr="003D179E">
        <w:rPr>
          <w:rFonts w:ascii="宋体" w:eastAsia="宋体" w:hAnsi="宋体" w:cs="Tahoma" w:hint="eastAsia"/>
          <w:kern w:val="0"/>
          <w:szCs w:val="21"/>
        </w:rPr>
        <w:t>满足实践教学要求，与相关行业、企业联系密切，具有很强的相关学科专业支撑和良好的专业发展前景。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5.专业带头人具有较高的教学科研水平和学术知名度，专业师资队伍的年龄结构、职称结构、学</w:t>
      </w:r>
      <w:proofErr w:type="gramStart"/>
      <w:r w:rsidRPr="003D179E">
        <w:rPr>
          <w:rFonts w:ascii="宋体" w:eastAsia="宋体" w:hAnsi="宋体" w:cs="Tahoma" w:hint="eastAsia"/>
          <w:kern w:val="0"/>
          <w:szCs w:val="21"/>
        </w:rPr>
        <w:t>缘结构</w:t>
      </w:r>
      <w:proofErr w:type="gramEnd"/>
      <w:r w:rsidRPr="003D179E">
        <w:rPr>
          <w:rFonts w:ascii="宋体" w:eastAsia="宋体" w:hAnsi="宋体" w:cs="Tahoma" w:hint="eastAsia"/>
          <w:kern w:val="0"/>
          <w:szCs w:val="21"/>
        </w:rPr>
        <w:t>合理，有良好的科研背景或专业技术背景。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6.申报专业一般应有3届以上毕业生。培养的学生质量较高，具有较好的综合素质和创新精神，近三年招生、就业情况良好，毕业生受社会和市场欢迎，用人单位的综合评价好。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7.已经评为国家级或省级特色专业的专业不再重复申报省级特色专业。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2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b/>
          <w:kern w:val="0"/>
          <w:szCs w:val="21"/>
        </w:rPr>
        <w:t>二、推荐程序</w:t>
      </w:r>
      <w:r w:rsidRPr="003D179E">
        <w:rPr>
          <w:rFonts w:ascii="仿宋" w:eastAsia="仿宋" w:hAnsi="仿宋" w:cs="Tahoma" w:hint="eastAsia"/>
          <w:b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1.推荐办法。学校将本着实事求是、严格公平的原则，组织专家专门召开评审会进行评审推荐，择优上报。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2.推荐材料。《甘肃省高等学校特色专业申报书》（附件1）、《甘肃省高等学校特色专业推荐汇总表》（附件2）、相关背景材料（专业建设规划、专业建设方案、人才培养方案等）。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lastRenderedPageBreak/>
        <w:t>申报书、相关材料等要做到内容精炼、真实可靠，如发现弄虚作假行为，即取消参评资格并通报批评。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2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b/>
          <w:kern w:val="0"/>
          <w:szCs w:val="21"/>
        </w:rPr>
        <w:t>三、推荐限额和时间</w:t>
      </w:r>
      <w:r w:rsidRPr="003D179E">
        <w:rPr>
          <w:rFonts w:ascii="仿宋" w:eastAsia="仿宋" w:hAnsi="仿宋" w:cs="Tahoma" w:hint="eastAsia"/>
          <w:b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推荐限额：每学院最多申报1个特色专业。请各学院务必将书面申报材料在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3D179E">
        <w:rPr>
          <w:rFonts w:ascii="宋体" w:eastAsia="宋体" w:hAnsi="宋体" w:cs="Tahoma" w:hint="eastAsia"/>
          <w:kern w:val="0"/>
          <w:szCs w:val="21"/>
        </w:rPr>
        <w:t>年4月2</w:t>
      </w:r>
      <w:r>
        <w:rPr>
          <w:rFonts w:ascii="宋体" w:eastAsia="宋体" w:hAnsi="宋体" w:cs="Tahoma" w:hint="eastAsia"/>
          <w:kern w:val="0"/>
          <w:szCs w:val="21"/>
        </w:rPr>
        <w:t>4</w:t>
      </w:r>
      <w:r w:rsidRPr="003D179E">
        <w:rPr>
          <w:rFonts w:ascii="宋体" w:eastAsia="宋体" w:hAnsi="宋体" w:cs="Tahoma" w:hint="eastAsia"/>
          <w:kern w:val="0"/>
          <w:szCs w:val="21"/>
        </w:rPr>
        <w:t>日前上报至教务处教学研究与质量管理科（教学9号楼1306室），同时发送电子版材料至jiaoxk@nwnu.edu.cn，逾期不再受理</w:t>
      </w:r>
      <w:bookmarkStart w:id="0" w:name="_GoBack"/>
      <w:bookmarkEnd w:id="0"/>
      <w:r w:rsidRPr="003D179E">
        <w:rPr>
          <w:rFonts w:ascii="宋体" w:eastAsia="宋体" w:hAnsi="宋体" w:cs="Tahoma" w:hint="eastAsia"/>
          <w:kern w:val="0"/>
          <w:szCs w:val="21"/>
        </w:rPr>
        <w:t>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2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b/>
          <w:kern w:val="0"/>
          <w:szCs w:val="21"/>
        </w:rPr>
        <w:t>四、评审时间及其他</w:t>
      </w:r>
      <w:r w:rsidRPr="003D179E">
        <w:rPr>
          <w:rFonts w:ascii="仿宋" w:eastAsia="仿宋" w:hAnsi="仿宋" w:cs="Tahoma" w:hint="eastAsia"/>
          <w:b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学校将于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3D179E">
        <w:rPr>
          <w:rFonts w:ascii="宋体" w:eastAsia="宋体" w:hAnsi="宋体" w:cs="Tahoma" w:hint="eastAsia"/>
          <w:kern w:val="0"/>
          <w:szCs w:val="21"/>
        </w:rPr>
        <w:t>年5月召开评审会议进行评审，申报专业须由本专业负责人进行答辩，召开评审会议后推荐两个专业申报省级特色专业。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before="75" w:after="75" w:line="480" w:lineRule="exact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 </w:t>
      </w:r>
      <w:r w:rsidRPr="003D179E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附件:1.</w:t>
      </w:r>
      <w:hyperlink r:id="rId4" w:tgtFrame="_blank" w:history="1">
        <w:r w:rsidRPr="003D179E">
          <w:rPr>
            <w:rFonts w:ascii="宋体" w:eastAsia="宋体" w:hAnsi="宋体" w:cs="Tahoma" w:hint="eastAsia"/>
            <w:color w:val="0000FF"/>
            <w:kern w:val="0"/>
            <w:szCs w:val="21"/>
            <w:u w:val="single"/>
          </w:rPr>
          <w:t>《甘肃省高等学校特色专业申报书》</w:t>
        </w:r>
      </w:hyperlink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>
        <w:rPr>
          <w:rFonts w:ascii="宋体" w:eastAsia="宋体" w:hAnsi="宋体" w:cs="Tahoma" w:hint="eastAsia"/>
          <w:kern w:val="0"/>
          <w:szCs w:val="21"/>
        </w:rPr>
        <w:t xml:space="preserve">  </w:t>
      </w:r>
      <w:r w:rsidRPr="003D179E">
        <w:rPr>
          <w:rFonts w:ascii="宋体" w:eastAsia="宋体" w:hAnsi="宋体" w:cs="Tahoma" w:hint="eastAsia"/>
          <w:kern w:val="0"/>
          <w:szCs w:val="21"/>
        </w:rPr>
        <w:t xml:space="preserve">  2.《</w:t>
      </w:r>
      <w:hyperlink r:id="rId5" w:tgtFrame="_blank" w:history="1">
        <w:r w:rsidRPr="003D179E">
          <w:rPr>
            <w:rFonts w:ascii="宋体" w:eastAsia="宋体" w:hAnsi="宋体" w:cs="Tahoma" w:hint="eastAsia"/>
            <w:color w:val="0000FF"/>
            <w:kern w:val="0"/>
            <w:szCs w:val="21"/>
            <w:u w:val="single"/>
          </w:rPr>
          <w:t>甘肃省高等学校特色专业推荐汇总表</w:t>
        </w:r>
      </w:hyperlink>
      <w:r w:rsidRPr="003D179E">
        <w:rPr>
          <w:rFonts w:ascii="宋体" w:eastAsia="宋体" w:hAnsi="宋体" w:cs="Tahoma" w:hint="eastAsia"/>
          <w:kern w:val="0"/>
          <w:szCs w:val="21"/>
        </w:rPr>
        <w:t xml:space="preserve">》 </w:t>
      </w:r>
    </w:p>
    <w:p w:rsidR="003D179E" w:rsidRPr="003D179E" w:rsidRDefault="003D179E" w:rsidP="003D179E">
      <w:pPr>
        <w:widowControl/>
        <w:spacing w:before="75" w:after="75" w:line="480" w:lineRule="exact"/>
        <w:ind w:firstLine="435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 </w:t>
      </w:r>
      <w:r w:rsidRPr="003D179E">
        <w:rPr>
          <w:rFonts w:ascii="font-size:14pt;" w:eastAsia="宋体" w:hAnsi="font-size:14pt;" w:cs="Tahoma"/>
          <w:kern w:val="0"/>
          <w:sz w:val="18"/>
          <w:szCs w:val="18"/>
        </w:rPr>
        <w:t xml:space="preserve"> </w:t>
      </w:r>
    </w:p>
    <w:p w:rsidR="003D179E" w:rsidRPr="003D179E" w:rsidRDefault="003D179E" w:rsidP="003D179E">
      <w:pPr>
        <w:widowControl/>
        <w:spacing w:line="480" w:lineRule="exact"/>
        <w:ind w:firstLineChars="1800" w:firstLine="378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3D179E">
        <w:rPr>
          <w:rFonts w:ascii="宋体" w:eastAsia="宋体" w:hAnsi="宋体" w:cs="Tahoma" w:hint="eastAsia"/>
          <w:kern w:val="0"/>
          <w:szCs w:val="21"/>
        </w:rPr>
        <w:t>                      </w:t>
      </w:r>
      <w:r>
        <w:rPr>
          <w:rFonts w:ascii="宋体" w:eastAsia="宋体" w:hAnsi="宋体" w:cs="Tahoma" w:hint="eastAsia"/>
          <w:kern w:val="0"/>
          <w:szCs w:val="21"/>
        </w:rPr>
        <w:t xml:space="preserve">                                                          </w:t>
      </w:r>
      <w:r w:rsidRPr="003D179E">
        <w:rPr>
          <w:rFonts w:ascii="宋体" w:eastAsia="宋体" w:hAnsi="宋体" w:cs="Tahoma" w:hint="eastAsia"/>
          <w:kern w:val="0"/>
          <w:szCs w:val="21"/>
        </w:rPr>
        <w:t>  教务处</w:t>
      </w:r>
      <w:r w:rsidRPr="003D179E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</w:p>
    <w:p w:rsidR="009C6074" w:rsidRDefault="003D179E" w:rsidP="003D179E">
      <w:r w:rsidRPr="003D179E">
        <w:rPr>
          <w:rFonts w:ascii="宋体" w:eastAsia="宋体" w:hAnsi="宋体" w:cs="Tahoma" w:hint="eastAsia"/>
          <w:kern w:val="0"/>
          <w:szCs w:val="21"/>
        </w:rPr>
        <w:t>                                        </w:t>
      </w:r>
      <w:r>
        <w:rPr>
          <w:rFonts w:ascii="宋体" w:eastAsia="宋体" w:hAnsi="宋体" w:cs="Tahoma" w:hint="eastAsia"/>
          <w:kern w:val="0"/>
          <w:szCs w:val="21"/>
        </w:rPr>
        <w:t>                            </w:t>
      </w:r>
      <w:r w:rsidRPr="003D179E">
        <w:rPr>
          <w:rFonts w:ascii="宋体" w:eastAsia="宋体" w:hAnsi="宋体" w:cs="Tahoma" w:hint="eastAsia"/>
          <w:kern w:val="0"/>
          <w:szCs w:val="21"/>
        </w:rPr>
        <w:t xml:space="preserve"> 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3D179E">
        <w:rPr>
          <w:rFonts w:ascii="宋体" w:eastAsia="宋体" w:hAnsi="宋体" w:cs="Tahoma" w:hint="eastAsia"/>
          <w:kern w:val="0"/>
          <w:szCs w:val="21"/>
        </w:rPr>
        <w:t>年</w:t>
      </w:r>
      <w:r>
        <w:rPr>
          <w:rFonts w:ascii="宋体" w:eastAsia="宋体" w:hAnsi="宋体" w:cs="Tahoma" w:hint="eastAsia"/>
          <w:kern w:val="0"/>
          <w:szCs w:val="21"/>
        </w:rPr>
        <w:t>2</w:t>
      </w:r>
      <w:r w:rsidRPr="003D179E">
        <w:rPr>
          <w:rFonts w:ascii="宋体" w:eastAsia="宋体" w:hAnsi="宋体" w:cs="Tahoma" w:hint="eastAsia"/>
          <w:kern w:val="0"/>
          <w:szCs w:val="21"/>
        </w:rPr>
        <w:t>月</w:t>
      </w:r>
      <w:r>
        <w:rPr>
          <w:rFonts w:ascii="宋体" w:eastAsia="宋体" w:hAnsi="宋体" w:cs="Tahoma" w:hint="eastAsia"/>
          <w:kern w:val="0"/>
          <w:szCs w:val="21"/>
        </w:rPr>
        <w:t>22</w:t>
      </w:r>
      <w:r w:rsidRPr="003D179E">
        <w:rPr>
          <w:rFonts w:ascii="宋体" w:eastAsia="宋体" w:hAnsi="宋体" w:cs="Tahoma" w:hint="eastAsia"/>
          <w:kern w:val="0"/>
          <w:szCs w:val="21"/>
        </w:rPr>
        <w:t>日</w:t>
      </w:r>
    </w:p>
    <w:sectPr w:rsidR="009C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size:14p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114"/>
    <w:rsid w:val="001A0114"/>
    <w:rsid w:val="003D179E"/>
    <w:rsid w:val="008937AD"/>
    <w:rsid w:val="009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0891"/>
  <w15:chartTrackingRefBased/>
  <w15:docId w15:val="{F4199A5D-1D7B-405F-90EE-DF327253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79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1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wc.nwnu.edu.cn/upload/2014-04-18/7d0f15e9feab600ef3cb518a9d6225e6.doc" TargetMode="External"/><Relationship Id="rId4" Type="http://schemas.openxmlformats.org/officeDocument/2006/relationships/hyperlink" Target="http://jwc.nwnu.edu.cn/upload/2014-04-18/c2c437bd023071b7106257843e8d978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2017-02-23T01:09:00Z</dcterms:created>
  <dcterms:modified xsi:type="dcterms:W3CDTF">2017-02-23T02:47:00Z</dcterms:modified>
</cp:coreProperties>
</file>