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/>
        <w:rPr>
          <w:rFonts w:ascii="黑体" w:hAnsi="黑体" w:eastAsia="黑体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rPr>
          <w:rFonts w:ascii="仿宋_GB2312" w:hAnsi="方正小标宋_GBK" w:eastAsia="仿宋_GB2312"/>
          <w:sz w:val="36"/>
          <w:szCs w:val="36"/>
        </w:rPr>
      </w:pPr>
    </w:p>
    <w:p>
      <w:pPr>
        <w:spacing w:line="480" w:lineRule="auto"/>
        <w:ind w:right="28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第三批国家级一流本科课程申报书</w:t>
      </w:r>
    </w:p>
    <w:p>
      <w:pPr>
        <w:spacing w:line="520" w:lineRule="exact"/>
        <w:ind w:right="26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（线上课程）</w:t>
      </w: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520" w:lineRule="exact"/>
        <w:ind w:right="26"/>
        <w:jc w:val="center"/>
        <w:rPr>
          <w:rFonts w:ascii="黑体" w:hAnsi="黑体" w:eastAsia="黑体"/>
          <w:sz w:val="32"/>
          <w:szCs w:val="32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2"/>
          <w:u w:val="single"/>
        </w:rPr>
      </w:pP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专业类代码：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主要开课平台：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申报学校：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</w:p>
    <w:p>
      <w:pPr>
        <w:spacing w:line="600" w:lineRule="exact"/>
        <w:ind w:right="28" w:firstLine="1280" w:firstLineChars="400"/>
        <w:rPr>
          <w:rFonts w:ascii="黑体" w:hAnsi="黑体" w:eastAsia="黑体"/>
          <w:sz w:val="32"/>
          <w:szCs w:val="36"/>
        </w:rPr>
      </w:pPr>
      <w:r>
        <w:rPr>
          <w:rFonts w:ascii="黑体" w:hAnsi="黑体" w:eastAsia="黑体"/>
          <w:sz w:val="32"/>
          <w:szCs w:val="36"/>
        </w:rPr>
        <w:t>推荐</w:t>
      </w:r>
      <w:r>
        <w:rPr>
          <w:rFonts w:hint="eastAsia" w:ascii="黑体" w:hAnsi="黑体" w:eastAsia="黑体"/>
          <w:sz w:val="32"/>
          <w:szCs w:val="36"/>
        </w:rPr>
        <w:t>单位：</w:t>
      </w: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 w:firstLine="1280" w:firstLineChars="400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pacing w:line="600" w:lineRule="exact"/>
        <w:ind w:right="28"/>
        <w:rPr>
          <w:rFonts w:ascii="仿宋_GB2312" w:hAnsi="黑体" w:eastAsia="仿宋_GB2312"/>
          <w:sz w:val="32"/>
          <w:szCs w:val="36"/>
          <w:u w:val="single"/>
        </w:rPr>
      </w:pP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教务处</w:t>
      </w:r>
      <w:r>
        <w:rPr>
          <w:rFonts w:ascii="黑体" w:hAnsi="黑体" w:eastAsia="黑体"/>
          <w:sz w:val="32"/>
          <w:szCs w:val="32"/>
        </w:rPr>
        <w:t>制</w:t>
      </w:r>
    </w:p>
    <w:p>
      <w:pPr>
        <w:snapToGrid w:val="0"/>
        <w:spacing w:line="240" w:lineRule="atLeast"/>
        <w:jc w:val="center"/>
        <w:rPr>
          <w:rFonts w:ascii="黑体" w:hAnsi="黑体" w:eastAsia="黑体"/>
          <w:sz w:val="32"/>
        </w:rPr>
      </w:pPr>
      <w:bookmarkStart w:id="1" w:name="_GoBack"/>
      <w:bookmarkEnd w:id="1"/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</w:rPr>
        <w:t>三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</w:rPr>
        <w:t>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二</w:t>
      </w:r>
      <w:r>
        <w:rPr>
          <w:rFonts w:ascii="黑体" w:hAnsi="黑体" w:eastAsia="黑体"/>
          <w:sz w:val="32"/>
          <w:szCs w:val="32"/>
        </w:rPr>
        <w:t>月</w:t>
      </w:r>
    </w:p>
    <w:p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>
      <w:pPr>
        <w:snapToGrid w:val="0"/>
        <w:spacing w:line="560" w:lineRule="exact"/>
        <w:ind w:firstLine="539"/>
        <w:jc w:val="center"/>
        <w:rPr>
          <w:rFonts w:ascii="黑体" w:hAnsi="黑体" w:eastAsia="黑体"/>
          <w:sz w:val="32"/>
          <w:szCs w:val="24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3"/>
          <w:cols w:space="425" w:num="1"/>
          <w:docGrid w:type="lines" w:linePitch="312" w:charSpace="0"/>
        </w:sect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</w:p>
    <w:p>
      <w:pPr>
        <w:snapToGrid w:val="0"/>
        <w:spacing w:line="560" w:lineRule="exact"/>
        <w:jc w:val="center"/>
        <w:rPr>
          <w:rFonts w:ascii="方正小标宋简体" w:hAnsi="仿宋_GB2312" w:eastAsia="方正小标宋简体" w:cs="仿宋_GB2312"/>
          <w:sz w:val="36"/>
          <w:szCs w:val="36"/>
        </w:rPr>
      </w:pPr>
      <w:r>
        <w:rPr>
          <w:rFonts w:hint="eastAsia" w:ascii="方正小标宋简体" w:hAnsi="仿宋_GB2312" w:eastAsia="方正小标宋简体" w:cs="仿宋_GB2312"/>
          <w:sz w:val="36"/>
          <w:szCs w:val="36"/>
        </w:rPr>
        <w:t>填报说明</w:t>
      </w:r>
    </w:p>
    <w:p>
      <w:pPr>
        <w:snapToGrid w:val="0"/>
        <w:spacing w:line="560" w:lineRule="exact"/>
        <w:jc w:val="center"/>
        <w:rPr>
          <w:rFonts w:ascii="黑体" w:hAnsi="黑体" w:eastAsia="黑体"/>
          <w:sz w:val="32"/>
          <w:szCs w:val="24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1.专业类代码指《普通高等学校本科专业目录（2022）》中的专业类代码（四位数字）。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2.申报课程名称</w:t>
      </w:r>
      <w:bookmarkStart w:id="0" w:name="_Hlk151743389"/>
      <w:r>
        <w:rPr>
          <w:rFonts w:hint="eastAsia" w:ascii="Times New Roman" w:hAnsi="Times New Roman" w:eastAsia="仿宋_GB2312" w:cs="Times New Roman"/>
          <w:sz w:val="32"/>
          <w:szCs w:val="32"/>
        </w:rPr>
        <w:t>须与相应课程平台显示情况一致</w:t>
      </w:r>
      <w:bookmarkEnd w:id="0"/>
      <w:r>
        <w:rPr>
          <w:rFonts w:ascii="Times New Roman" w:hAnsi="Times New Roman" w:eastAsia="仿宋_GB2312" w:cs="Times New Roman"/>
          <w:sz w:val="32"/>
          <w:szCs w:val="32"/>
        </w:rPr>
        <w:t>、所有课程团队主要成员须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为</w:t>
      </w:r>
      <w:r>
        <w:rPr>
          <w:rFonts w:hint="eastAsia" w:ascii="Times New Roman" w:hAnsi="Times New Roman" w:eastAsia="仿宋_GB2312"/>
          <w:sz w:val="32"/>
          <w:szCs w:val="32"/>
        </w:rPr>
        <w:t>平台显示的该课程主讲教师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ascii="Times New Roman" w:hAnsi="Times New Roman" w:eastAsia="仿宋_GB2312" w:cs="Times New Roman"/>
          <w:sz w:val="32"/>
          <w:szCs w:val="32"/>
        </w:rPr>
        <w:t>课程负责人所在单位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须</w:t>
      </w:r>
      <w:r>
        <w:rPr>
          <w:rFonts w:ascii="Times New Roman" w:hAnsi="Times New Roman" w:eastAsia="仿宋_GB2312" w:cs="Times New Roman"/>
          <w:sz w:val="32"/>
          <w:szCs w:val="32"/>
        </w:rPr>
        <w:t>与申报课程学校一致。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 xml:space="preserve">3.申报课程开设平台为境外平台的，在“平台首页网址”栏目一并提供国内课程平台网址。申报课程在多个平台开课的，只能选择一个主要平台申报。多个平台的有关数据可按平台分别提供“课程数据信息表” 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4.文中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○</w:t>
      </w:r>
      <w:r>
        <w:rPr>
          <w:rFonts w:ascii="Times New Roman" w:hAnsi="Times New Roman" w:eastAsia="仿宋_GB2312" w:cs="Times New Roman"/>
          <w:sz w:val="32"/>
          <w:szCs w:val="32"/>
        </w:rPr>
        <w:t>为单选；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□</w:t>
      </w:r>
      <w:r>
        <w:rPr>
          <w:rFonts w:ascii="Times New Roman" w:hAnsi="Times New Roman" w:eastAsia="仿宋_GB2312" w:cs="Times New Roman"/>
          <w:sz w:val="32"/>
          <w:szCs w:val="32"/>
        </w:rPr>
        <w:t>可多选。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5.文本中的中外文名词第一次出现时，要写清全称和缩写，再次出现时可以使用缩写。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6.具有防伪标识的申报书及申报材料由推荐单位打印留存备查，国家级评审以网络提交的电子版为准。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7.涉密课程或不能公开个人信息的涉密人员不得参与申报。</w:t>
      </w:r>
    </w:p>
    <w:p>
      <w:pPr>
        <w:rPr>
          <w:rFonts w:ascii="Times New Roman" w:hAnsi="Times New Roman" w:eastAsia="黑体" w:cs="Times New Roman"/>
          <w:sz w:val="24"/>
          <w:szCs w:val="24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一、课程基本情况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7"/>
        <w:gridCol w:w="1559"/>
        <w:gridCol w:w="1275"/>
        <w:gridCol w:w="568"/>
        <w:gridCol w:w="1701"/>
        <w:gridCol w:w="212"/>
        <w:gridCol w:w="496"/>
        <w:gridCol w:w="1276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3402" w:type="dxa"/>
            <w:gridSpan w:val="3"/>
            <w:tcBorders>
              <w:righ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913" w:type="dxa"/>
            <w:gridSpan w:val="2"/>
            <w:tcBorders>
              <w:left w:val="single" w:color="000000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是否曾被推荐</w:t>
            </w:r>
          </w:p>
        </w:tc>
        <w:tc>
          <w:tcPr>
            <w:tcW w:w="1772" w:type="dxa"/>
            <w:gridSpan w:val="2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是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否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是否</w:t>
            </w:r>
            <w:r>
              <w:rPr>
                <w:rFonts w:hint="eastAsia" w:ascii="仿宋_GB2312" w:hAnsi="黑体" w:eastAsia="仿宋_GB2312"/>
                <w:kern w:val="0"/>
                <w:sz w:val="24"/>
                <w:szCs w:val="24"/>
              </w:rPr>
              <w:t>国家级一流本科专业建设点</w:t>
            </w:r>
          </w:p>
        </w:tc>
        <w:tc>
          <w:tcPr>
            <w:tcW w:w="1559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是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黑体" w:eastAsia="仿宋_GB2312" w:cs="黑体"/>
                <w:sz w:val="24"/>
                <w:szCs w:val="24"/>
              </w:rPr>
              <w:t>否</w:t>
            </w:r>
          </w:p>
        </w:tc>
        <w:tc>
          <w:tcPr>
            <w:tcW w:w="1275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（如是）专业名称</w:t>
            </w:r>
          </w:p>
        </w:tc>
        <w:tc>
          <w:tcPr>
            <w:tcW w:w="2269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专业代码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Theme="majorEastAsia" w:hAnsiTheme="majorEastAsia" w:eastAsiaTheme="maj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课程适用对象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□本科生 □社会学习者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课程性质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□高校学分认定课 □社会学习者课程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restart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课程分类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通识课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公共基础课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专业课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□思想政治理论课 □创新创业教育课 □教师教育课 </w:t>
            </w:r>
            <w:r>
              <w:rPr>
                <w:rFonts w:hint="eastAsia" w:ascii="仿宋_GB2312" w:eastAsia="仿宋_GB2312" w:hAnsiTheme="majorEastAsia"/>
                <w:kern w:val="0"/>
                <w:sz w:val="24"/>
                <w:szCs w:val="24"/>
              </w:rPr>
              <w:t>□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实验课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eastAsia="仿宋_GB2312" w:hAnsi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中文</w:t>
            </w:r>
          </w:p>
          <w:p>
            <w:pPr>
              <w:rPr>
                <w:rFonts w:ascii="仿宋_GB2312" w:eastAsia="仿宋_GB2312" w:hAnsiTheme="majorEastAsia"/>
                <w:sz w:val="24"/>
                <w:szCs w:val="24"/>
                <w:u w:val="single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 xml:space="preserve">中文+外文字幕（语种） </w:t>
            </w: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eastAsia="仿宋_GB2312" w:hAnsiTheme="majorEastAsia"/>
                <w:sz w:val="24"/>
                <w:szCs w:val="24"/>
              </w:rPr>
              <w:t>外文（语种）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开放程度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宋体" w:eastAsia="仿宋_GB2312" w:cs="宋体"/>
                <w:kern w:val="0"/>
                <w:sz w:val="22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完全开放：自由注册，免费学习</w:t>
            </w:r>
          </w:p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/>
                <w:sz w:val="24"/>
                <w:szCs w:val="24"/>
              </w:rPr>
              <w:t>○</w:t>
            </w:r>
            <w:r>
              <w:rPr>
                <w:rFonts w:hint="eastAsia" w:ascii="仿宋_GB2312" w:hAnsi="宋体" w:eastAsia="仿宋_GB2312" w:cs="宋体"/>
                <w:kern w:val="0"/>
                <w:sz w:val="22"/>
              </w:rPr>
              <w:t>有限开放：仅对学校（机构）组织的学习者开放或付费学习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首期上线平台及时间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27" w:type="dxa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课程完整开设期次及最近两期开课时间</w:t>
            </w:r>
          </w:p>
        </w:tc>
        <w:tc>
          <w:tcPr>
            <w:tcW w:w="7087" w:type="dxa"/>
            <w:gridSpan w:val="7"/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2127" w:type="dxa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课程链接及查看教学活动的密码等</w:t>
            </w:r>
          </w:p>
        </w:tc>
        <w:tc>
          <w:tcPr>
            <w:tcW w:w="708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 w:hRule="atLeast"/>
        </w:trPr>
        <w:tc>
          <w:tcPr>
            <w:tcW w:w="2127" w:type="dxa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主要教材</w:t>
            </w:r>
          </w:p>
        </w:tc>
        <w:tc>
          <w:tcPr>
            <w:tcW w:w="7087" w:type="dxa"/>
            <w:gridSpan w:val="7"/>
            <w:tcBorders>
              <w:top w:val="single" w:color="auto" w:sz="4" w:space="0"/>
            </w:tcBorders>
            <w:vAlign w:val="center"/>
          </w:tcPr>
          <w:p>
            <w:pPr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书名、书号、作者、出版社、出版时间（上传封面及版权页）</w:t>
            </w:r>
          </w:p>
        </w:tc>
      </w:tr>
    </w:tbl>
    <w:p>
      <w:pPr>
        <w:rPr>
          <w:rFonts w:ascii="仿宋_GB2312" w:hAnsi="黑体" w:eastAsia="仿宋_GB2312"/>
          <w:b/>
          <w:sz w:val="24"/>
          <w:szCs w:val="24"/>
        </w:rPr>
      </w:pPr>
      <w:r>
        <w:rPr>
          <w:rFonts w:hint="eastAsia" w:ascii="黑体" w:hAnsi="黑体" w:eastAsia="黑体" w:cs="黑体"/>
          <w:bCs/>
          <w:sz w:val="24"/>
          <w:szCs w:val="24"/>
        </w:rPr>
        <w:t>若因同一门课程课时较长，分段在线开设，请填写下表：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2025"/>
        <w:gridCol w:w="992"/>
        <w:gridCol w:w="1843"/>
        <w:gridCol w:w="1670"/>
        <w:gridCol w:w="1561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课程名称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课程链接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…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6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561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</w:tbl>
    <w:p>
      <w:pPr>
        <w:pStyle w:val="13"/>
        <w:ind w:left="432" w:firstLine="0" w:firstLineChars="0"/>
        <w:rPr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二、课程团队情况</w:t>
      </w:r>
    </w:p>
    <w:tbl>
      <w:tblPr>
        <w:tblStyle w:val="8"/>
        <w:tblW w:w="9213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890"/>
        <w:gridCol w:w="910"/>
        <w:gridCol w:w="1730"/>
        <w:gridCol w:w="770"/>
        <w:gridCol w:w="784"/>
        <w:gridCol w:w="765"/>
        <w:gridCol w:w="825"/>
        <w:gridCol w:w="960"/>
        <w:gridCol w:w="995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3" w:type="dxa"/>
            <w:gridSpan w:val="10"/>
            <w:vAlign w:val="center"/>
          </w:tcPr>
          <w:p>
            <w:pPr>
              <w:jc w:val="center"/>
              <w:rPr>
                <w:rFonts w:ascii="仿宋_GB2312" w:hAnsi="黑体" w:eastAsia="仿宋_GB2312"/>
                <w:b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24"/>
              </w:rPr>
              <w:t>课程团队主要成员（序号1为课程负责人，总人数限5人之内）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序号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姓名</w:t>
            </w: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出生年月</w:t>
            </w: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单位</w:t>
            </w: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职务</w:t>
            </w: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职称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手机号码</w:t>
            </w: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电子邮箱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承担</w:t>
            </w:r>
          </w:p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任务</w:t>
            </w: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平台用户名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2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3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4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8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sz w:val="24"/>
                <w:szCs w:val="24"/>
              </w:rPr>
              <w:t>5</w:t>
            </w:r>
          </w:p>
        </w:tc>
        <w:tc>
          <w:tcPr>
            <w:tcW w:w="89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1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173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7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825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>
            <w:pPr>
              <w:jc w:val="center"/>
              <w:rPr>
                <w:rFonts w:ascii="仿宋_GB2312" w:hAnsi="黑体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214" w:type="dxa"/>
            <w:gridSpan w:val="10"/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课程负责人</w:t>
            </w:r>
            <w:r>
              <w:rPr>
                <w:rFonts w:hint="eastAsia" w:ascii="黑体" w:hAnsi="黑体" w:eastAsia="黑体" w:cs="仿宋_GB2312"/>
                <w:sz w:val="24"/>
                <w:szCs w:val="24"/>
              </w:rPr>
              <w:t>和团队主要成员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教学情况（不超过500字）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9214" w:type="dxa"/>
            <w:gridSpan w:val="10"/>
          </w:tcPr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（近5年来在承担该门课程教学任务、开展教学研究、获得教学奖励方面的情况）</w:t>
            </w: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hAnsi="仿宋" w:eastAsia="仿宋_GB2312"/>
                <w:sz w:val="24"/>
                <w:szCs w:val="24"/>
              </w:rPr>
            </w:pPr>
          </w:p>
          <w:p>
            <w:pPr>
              <w:ind w:firstLine="120" w:firstLineChars="50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三、课程特色（不超过800字）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18"/>
        <w:gridCol w:w="1134"/>
        <w:gridCol w:w="850"/>
        <w:gridCol w:w="1184"/>
        <w:gridCol w:w="3919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9214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sz w:val="24"/>
                <w:szCs w:val="24"/>
              </w:rPr>
            </w:pPr>
            <w:r>
              <w:rPr>
                <w:rFonts w:ascii="黑体" w:hAnsi="黑体" w:eastAsia="黑体"/>
                <w:sz w:val="24"/>
                <w:szCs w:val="24"/>
              </w:rPr>
              <w:t>同类国家级一流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本科</w:t>
            </w:r>
            <w:r>
              <w:rPr>
                <w:rFonts w:ascii="黑体" w:hAnsi="黑体" w:eastAsia="黑体"/>
                <w:sz w:val="24"/>
                <w:szCs w:val="24"/>
              </w:rPr>
              <w:t>课程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（线上课程）</w:t>
            </w:r>
            <w:r>
              <w:rPr>
                <w:rFonts w:ascii="黑体" w:hAnsi="黑体" w:eastAsia="黑体"/>
                <w:sz w:val="24"/>
                <w:szCs w:val="24"/>
              </w:rPr>
              <w:t>情况分析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课程名称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负责人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学校</w:t>
            </w: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开课平台</w:t>
            </w: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简述此课程优缺点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709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/>
                <w:sz w:val="24"/>
                <w:szCs w:val="24"/>
              </w:rPr>
              <w:t>…</w:t>
            </w: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11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39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0" w:hRule="atLeast"/>
        </w:trPr>
        <w:tc>
          <w:tcPr>
            <w:tcW w:w="9214" w:type="dxa"/>
            <w:gridSpan w:val="6"/>
            <w:tcBorders>
              <w:top w:val="single" w:color="auto" w:sz="4" w:space="0"/>
            </w:tcBorders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[与同类国家级一流本科课程（线上课程）等优质课程比较，简述本课程的特点与优势]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四、课程考核（试）情况（不超过500字）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[对学习者学习的考核（试）办法，成绩评定方式等。如果为学分认定课，须将附件</w:t>
            </w:r>
            <w:r>
              <w:rPr>
                <w:rFonts w:ascii="仿宋_GB2312" w:hAnsi="仿宋" w:eastAsia="仿宋_GB2312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课程数据信息表相应的两期在线试题附后]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五、课程应用情况（不超过800字）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31" w:hRule="atLeast"/>
        </w:trPr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六、课程建设计划（不超过500字）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14" w:type="dxa"/>
          </w:tcPr>
          <w:p>
            <w:pPr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left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  <w:p>
            <w:pPr>
              <w:adjustRightInd w:val="0"/>
              <w:snapToGrid w:val="0"/>
              <w:spacing w:line="360" w:lineRule="auto"/>
              <w:ind w:right="284" w:firstLine="480" w:firstLineChars="200"/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>
      <w:pPr>
        <w:rPr>
          <w:rFonts w:ascii="仿宋_GB2312" w:hAnsi="黑体" w:eastAsia="仿宋_GB2312"/>
          <w:sz w:val="24"/>
          <w:szCs w:val="24"/>
        </w:rPr>
      </w:pPr>
    </w:p>
    <w:p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七、附件材料清单</w:t>
      </w:r>
    </w:p>
    <w:tbl>
      <w:tblPr>
        <w:tblStyle w:val="8"/>
        <w:tblW w:w="9214" w:type="dxa"/>
        <w:tblInd w:w="-459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1" w:hRule="atLeast"/>
        </w:trPr>
        <w:tc>
          <w:tcPr>
            <w:tcW w:w="9214" w:type="dxa"/>
          </w:tcPr>
          <w:p>
            <w:pPr>
              <w:pStyle w:val="17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1.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>课程团队成员和课程内容政治审查意见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（必须提供）</w:t>
            </w:r>
          </w:p>
          <w:p>
            <w:pPr>
              <w:pStyle w:val="17"/>
              <w:spacing w:line="340" w:lineRule="atLeast"/>
              <w:ind w:firstLine="48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（申报课程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教学单位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lang w:val="en-US" w:eastAsia="zh-CN"/>
              </w:rPr>
              <w:t>组织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</w:rPr>
              <w:t>负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责对本校课程团队成员以及申报课程的内容进行政审，出具政审意见并加盖党委印章；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团队成员涉及多校时，各校党委分别对本校人员出具意见；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非高校成员由其所在单位党组织出具意见。团队成员政审意见内容包括政治表现、是否存在违法违纪记录、师德师风、学术不端、五年内是否出现过重大教学事故等问题；课程内容审查包括价值取向是否正确，对于我国政治制度以及</w:t>
            </w:r>
            <w:r>
              <w:rPr>
                <w:rFonts w:hint="eastAsia" w:ascii="仿宋_GB2312" w:eastAsia="仿宋_GB2312"/>
                <w:sz w:val="24"/>
                <w:szCs w:val="24"/>
              </w:rPr>
              <w:t>党的理论、路线、方针、政策等理解和表述是否准确无误，对于国家主权、领土表述及标注是否准确，等等。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）</w:t>
            </w:r>
          </w:p>
          <w:p>
            <w:pPr>
              <w:adjustRightInd w:val="0"/>
              <w:snapToGrid w:val="0"/>
              <w:ind w:left="48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2.课程内容学术性评价意见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[由</w:t>
            </w:r>
            <w:r>
              <w:rPr>
                <w:rFonts w:hint="eastAsia" w:ascii="仿宋_GB2312" w:hAnsi="仿宋" w:eastAsia="仿宋_GB2312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_GB2312" w:hAnsi="仿宋" w:eastAsia="仿宋_GB2312"/>
                <w:sz w:val="24"/>
                <w:szCs w:val="24"/>
              </w:rPr>
              <w:t>教指委或学术委员会或相关部门组织的相应学科专业领域专家（不少于3名）组成的学术审查小组，经一定程序评价后出具。须由学术性组织盖章或学术审查小组全部专家签字。无统一格式要求。]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3.课程数据信息表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（必须提供）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（按照规定格式提供，须课程平台单位盖章。）</w:t>
            </w:r>
          </w:p>
          <w:p>
            <w:pPr>
              <w:adjustRightInd w:val="0"/>
              <w:snapToGrid w:val="0"/>
              <w:ind w:firstLine="482" w:firstLineChars="200"/>
              <w:rPr>
                <w:rFonts w:ascii="仿宋_GB2312" w:hAnsi="仿宋" w:eastAsia="仿宋_GB2312"/>
                <w:b/>
                <w:sz w:val="24"/>
                <w:szCs w:val="24"/>
              </w:rPr>
            </w:pPr>
            <w:r>
              <w:rPr>
                <w:rFonts w:hint="eastAsia" w:ascii="仿宋_GB2312" w:hAnsi="黑体" w:eastAsia="仿宋_GB2312"/>
                <w:b/>
                <w:sz w:val="24"/>
                <w:szCs w:val="24"/>
              </w:rPr>
              <w:t>4.校外评价意见</w:t>
            </w:r>
            <w:r>
              <w:rPr>
                <w:rFonts w:hint="eastAsia" w:ascii="仿宋_GB2312" w:hAnsi="仿宋" w:eastAsia="仿宋_GB2312"/>
                <w:b/>
                <w:sz w:val="24"/>
                <w:szCs w:val="24"/>
              </w:rPr>
              <w:t>（选择性提供）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sz w:val="24"/>
                <w:szCs w:val="24"/>
              </w:rPr>
              <w:t>[此评价意见作为课程有关学术水平、课程质量、应用效果等某一方面的佐证性材料或补充材料，可由教育部教指委等专家组织，有关学术组织、课程联盟组织、课程应用高校（或高校相应院系）等出具，也可由相应学科专业领域的校外专家学者出具。须相关单位盖章或专家签字。评价意见以1份为宜，不得超过２份。无统一格式要求。]</w:t>
            </w:r>
          </w:p>
          <w:p>
            <w:pPr>
              <w:adjustRightInd w:val="0"/>
              <w:snapToGrid w:val="0"/>
              <w:ind w:firstLine="480" w:firstLineChars="200"/>
              <w:rPr>
                <w:rFonts w:ascii="仿宋_GB2312" w:hAnsi="仿宋" w:eastAsia="仿宋_GB2312"/>
                <w:sz w:val="24"/>
                <w:szCs w:val="24"/>
              </w:rPr>
            </w:pPr>
          </w:p>
        </w:tc>
      </w:tr>
    </w:tbl>
    <w:p>
      <w:pPr>
        <w:pStyle w:val="13"/>
        <w:ind w:firstLine="480"/>
        <w:rPr>
          <w:sz w:val="24"/>
          <w:szCs w:val="24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  <w:sdt>
      <w:sdtPr>
        <w:id w:val="15187993"/>
      </w:sdtPr>
      <w:sdtContent/>
    </w:sdt>
  </w:p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pict>
        <v:shape id="文本框 2" o:spid="_x0000_s1025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5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Y4YzUxMTdjYTlhMzNhOGQ4NDIwMjFjY2FkNjQyNjEifQ=="/>
  </w:docVars>
  <w:rsids>
    <w:rsidRoot w:val="00D0206D"/>
    <w:rsid w:val="00000F63"/>
    <w:rsid w:val="00003769"/>
    <w:rsid w:val="0000729A"/>
    <w:rsid w:val="00011426"/>
    <w:rsid w:val="00012728"/>
    <w:rsid w:val="00013759"/>
    <w:rsid w:val="00031A2E"/>
    <w:rsid w:val="0003786D"/>
    <w:rsid w:val="00042130"/>
    <w:rsid w:val="00043E3D"/>
    <w:rsid w:val="00045EF3"/>
    <w:rsid w:val="00051D63"/>
    <w:rsid w:val="000535F0"/>
    <w:rsid w:val="00053F6E"/>
    <w:rsid w:val="00054F87"/>
    <w:rsid w:val="000634F0"/>
    <w:rsid w:val="000705BF"/>
    <w:rsid w:val="000725C8"/>
    <w:rsid w:val="00094977"/>
    <w:rsid w:val="00095EF7"/>
    <w:rsid w:val="00096164"/>
    <w:rsid w:val="000A1A6A"/>
    <w:rsid w:val="000C218F"/>
    <w:rsid w:val="000D262F"/>
    <w:rsid w:val="000D45D7"/>
    <w:rsid w:val="000D66DE"/>
    <w:rsid w:val="000E249B"/>
    <w:rsid w:val="000E2B12"/>
    <w:rsid w:val="000E65CB"/>
    <w:rsid w:val="00100FE1"/>
    <w:rsid w:val="001017AB"/>
    <w:rsid w:val="00104A05"/>
    <w:rsid w:val="001078CA"/>
    <w:rsid w:val="00110490"/>
    <w:rsid w:val="00113952"/>
    <w:rsid w:val="00134DB6"/>
    <w:rsid w:val="001364FC"/>
    <w:rsid w:val="00137F5B"/>
    <w:rsid w:val="0014153F"/>
    <w:rsid w:val="001538CB"/>
    <w:rsid w:val="001612E2"/>
    <w:rsid w:val="00165A40"/>
    <w:rsid w:val="00175663"/>
    <w:rsid w:val="00197AEA"/>
    <w:rsid w:val="001C5CF6"/>
    <w:rsid w:val="001D38B3"/>
    <w:rsid w:val="001D7185"/>
    <w:rsid w:val="001E15E3"/>
    <w:rsid w:val="00212CC7"/>
    <w:rsid w:val="0023358E"/>
    <w:rsid w:val="00241490"/>
    <w:rsid w:val="0024265C"/>
    <w:rsid w:val="00244ACF"/>
    <w:rsid w:val="0024692A"/>
    <w:rsid w:val="002522DD"/>
    <w:rsid w:val="00253DC8"/>
    <w:rsid w:val="0025635E"/>
    <w:rsid w:val="00261E7B"/>
    <w:rsid w:val="00262713"/>
    <w:rsid w:val="00263E25"/>
    <w:rsid w:val="0026591C"/>
    <w:rsid w:val="00267CFE"/>
    <w:rsid w:val="00271540"/>
    <w:rsid w:val="0027454D"/>
    <w:rsid w:val="0028243B"/>
    <w:rsid w:val="00282A01"/>
    <w:rsid w:val="00287708"/>
    <w:rsid w:val="002A1CF0"/>
    <w:rsid w:val="002A6F36"/>
    <w:rsid w:val="002A770B"/>
    <w:rsid w:val="002B1D3E"/>
    <w:rsid w:val="002B2D34"/>
    <w:rsid w:val="002D0326"/>
    <w:rsid w:val="002D6676"/>
    <w:rsid w:val="002E0177"/>
    <w:rsid w:val="002F3B10"/>
    <w:rsid w:val="00304B77"/>
    <w:rsid w:val="00307531"/>
    <w:rsid w:val="00312F54"/>
    <w:rsid w:val="00321E02"/>
    <w:rsid w:val="0032383F"/>
    <w:rsid w:val="00326F2C"/>
    <w:rsid w:val="003671F3"/>
    <w:rsid w:val="003A2850"/>
    <w:rsid w:val="003C6334"/>
    <w:rsid w:val="003C7274"/>
    <w:rsid w:val="003C72A7"/>
    <w:rsid w:val="003C75D2"/>
    <w:rsid w:val="003E655B"/>
    <w:rsid w:val="0040048D"/>
    <w:rsid w:val="004114F4"/>
    <w:rsid w:val="004138CF"/>
    <w:rsid w:val="00414682"/>
    <w:rsid w:val="00420A08"/>
    <w:rsid w:val="00434558"/>
    <w:rsid w:val="0044358D"/>
    <w:rsid w:val="00454D57"/>
    <w:rsid w:val="00455D5A"/>
    <w:rsid w:val="0045695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179CB"/>
    <w:rsid w:val="00523214"/>
    <w:rsid w:val="005234DD"/>
    <w:rsid w:val="00530447"/>
    <w:rsid w:val="00530D7B"/>
    <w:rsid w:val="00531421"/>
    <w:rsid w:val="0054161E"/>
    <w:rsid w:val="00545ED4"/>
    <w:rsid w:val="005504C4"/>
    <w:rsid w:val="00550B21"/>
    <w:rsid w:val="00555F1E"/>
    <w:rsid w:val="0055755A"/>
    <w:rsid w:val="005610F6"/>
    <w:rsid w:val="0056257F"/>
    <w:rsid w:val="0056560F"/>
    <w:rsid w:val="005709B9"/>
    <w:rsid w:val="00573B15"/>
    <w:rsid w:val="00575D41"/>
    <w:rsid w:val="005A00F4"/>
    <w:rsid w:val="005B7F2F"/>
    <w:rsid w:val="005D4049"/>
    <w:rsid w:val="005E2427"/>
    <w:rsid w:val="005E2F36"/>
    <w:rsid w:val="005F0DC4"/>
    <w:rsid w:val="005F39C7"/>
    <w:rsid w:val="00610C75"/>
    <w:rsid w:val="0063293B"/>
    <w:rsid w:val="00643AF6"/>
    <w:rsid w:val="00651D97"/>
    <w:rsid w:val="00652D52"/>
    <w:rsid w:val="00653AE1"/>
    <w:rsid w:val="00667B2E"/>
    <w:rsid w:val="006772FC"/>
    <w:rsid w:val="00691365"/>
    <w:rsid w:val="00691D18"/>
    <w:rsid w:val="006C21CA"/>
    <w:rsid w:val="006C4674"/>
    <w:rsid w:val="006C50EE"/>
    <w:rsid w:val="006C7AE0"/>
    <w:rsid w:val="006E6036"/>
    <w:rsid w:val="006E60DE"/>
    <w:rsid w:val="006E7652"/>
    <w:rsid w:val="006F2467"/>
    <w:rsid w:val="0070236A"/>
    <w:rsid w:val="0071024D"/>
    <w:rsid w:val="00731F2A"/>
    <w:rsid w:val="00746EE0"/>
    <w:rsid w:val="007776B5"/>
    <w:rsid w:val="00787686"/>
    <w:rsid w:val="00792707"/>
    <w:rsid w:val="00793465"/>
    <w:rsid w:val="00794DA8"/>
    <w:rsid w:val="007A4175"/>
    <w:rsid w:val="007A4990"/>
    <w:rsid w:val="007A4FA3"/>
    <w:rsid w:val="007B04FE"/>
    <w:rsid w:val="007B6BAA"/>
    <w:rsid w:val="007C7739"/>
    <w:rsid w:val="007D02A2"/>
    <w:rsid w:val="007D523B"/>
    <w:rsid w:val="00800317"/>
    <w:rsid w:val="00802AB3"/>
    <w:rsid w:val="008042CA"/>
    <w:rsid w:val="00807562"/>
    <w:rsid w:val="00807B7D"/>
    <w:rsid w:val="00821ABE"/>
    <w:rsid w:val="00824E2C"/>
    <w:rsid w:val="008257F6"/>
    <w:rsid w:val="00854FCD"/>
    <w:rsid w:val="008553E0"/>
    <w:rsid w:val="008605E6"/>
    <w:rsid w:val="0086117A"/>
    <w:rsid w:val="008632AF"/>
    <w:rsid w:val="00864EB3"/>
    <w:rsid w:val="008671D2"/>
    <w:rsid w:val="00867DA9"/>
    <w:rsid w:val="008720CB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C3FD2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47DD2"/>
    <w:rsid w:val="0095016E"/>
    <w:rsid w:val="00955739"/>
    <w:rsid w:val="00956F3E"/>
    <w:rsid w:val="009602D7"/>
    <w:rsid w:val="00962854"/>
    <w:rsid w:val="00976E81"/>
    <w:rsid w:val="00984CF5"/>
    <w:rsid w:val="00986E35"/>
    <w:rsid w:val="00991114"/>
    <w:rsid w:val="009914F1"/>
    <w:rsid w:val="00992EA8"/>
    <w:rsid w:val="00994179"/>
    <w:rsid w:val="009A6B73"/>
    <w:rsid w:val="009B25E9"/>
    <w:rsid w:val="009B52C5"/>
    <w:rsid w:val="009D46F6"/>
    <w:rsid w:val="009E2BCD"/>
    <w:rsid w:val="009E4152"/>
    <w:rsid w:val="009E7792"/>
    <w:rsid w:val="00A15D46"/>
    <w:rsid w:val="00A21E19"/>
    <w:rsid w:val="00A348D7"/>
    <w:rsid w:val="00A43389"/>
    <w:rsid w:val="00A45D03"/>
    <w:rsid w:val="00A542A8"/>
    <w:rsid w:val="00A63C45"/>
    <w:rsid w:val="00A72370"/>
    <w:rsid w:val="00A82743"/>
    <w:rsid w:val="00A844E5"/>
    <w:rsid w:val="00A860C6"/>
    <w:rsid w:val="00A9080C"/>
    <w:rsid w:val="00A9466F"/>
    <w:rsid w:val="00AA7683"/>
    <w:rsid w:val="00AB023C"/>
    <w:rsid w:val="00AE2385"/>
    <w:rsid w:val="00AE7A74"/>
    <w:rsid w:val="00AF66C5"/>
    <w:rsid w:val="00B046EF"/>
    <w:rsid w:val="00B07851"/>
    <w:rsid w:val="00B13F36"/>
    <w:rsid w:val="00B3232E"/>
    <w:rsid w:val="00B451A4"/>
    <w:rsid w:val="00B61F5C"/>
    <w:rsid w:val="00B6477F"/>
    <w:rsid w:val="00B70A5D"/>
    <w:rsid w:val="00B76109"/>
    <w:rsid w:val="00B82860"/>
    <w:rsid w:val="00B86299"/>
    <w:rsid w:val="00B93484"/>
    <w:rsid w:val="00B95CD3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822A2"/>
    <w:rsid w:val="00C863CB"/>
    <w:rsid w:val="00C9436D"/>
    <w:rsid w:val="00CB244B"/>
    <w:rsid w:val="00CB391C"/>
    <w:rsid w:val="00CD1C55"/>
    <w:rsid w:val="00CD2227"/>
    <w:rsid w:val="00CD382D"/>
    <w:rsid w:val="00CE443A"/>
    <w:rsid w:val="00CE5000"/>
    <w:rsid w:val="00D00CBF"/>
    <w:rsid w:val="00D0206D"/>
    <w:rsid w:val="00D04890"/>
    <w:rsid w:val="00D2441B"/>
    <w:rsid w:val="00D3052C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40D8"/>
    <w:rsid w:val="00DB6E42"/>
    <w:rsid w:val="00DC5D58"/>
    <w:rsid w:val="00DC6596"/>
    <w:rsid w:val="00DD4E06"/>
    <w:rsid w:val="00DE1C13"/>
    <w:rsid w:val="00DE71DE"/>
    <w:rsid w:val="00DF6B04"/>
    <w:rsid w:val="00E10421"/>
    <w:rsid w:val="00E1262D"/>
    <w:rsid w:val="00E15BD2"/>
    <w:rsid w:val="00E24899"/>
    <w:rsid w:val="00E25902"/>
    <w:rsid w:val="00E36FD2"/>
    <w:rsid w:val="00E6153B"/>
    <w:rsid w:val="00E74F0B"/>
    <w:rsid w:val="00E769EF"/>
    <w:rsid w:val="00E76E18"/>
    <w:rsid w:val="00E859F0"/>
    <w:rsid w:val="00E940AA"/>
    <w:rsid w:val="00E95A31"/>
    <w:rsid w:val="00EA0D95"/>
    <w:rsid w:val="00EA549C"/>
    <w:rsid w:val="00EA74A2"/>
    <w:rsid w:val="00EB2661"/>
    <w:rsid w:val="00EB4CE1"/>
    <w:rsid w:val="00EB617A"/>
    <w:rsid w:val="00EC7F1C"/>
    <w:rsid w:val="00ED49DD"/>
    <w:rsid w:val="00ED689E"/>
    <w:rsid w:val="00EE1CFD"/>
    <w:rsid w:val="00EE24DF"/>
    <w:rsid w:val="00EF4DB2"/>
    <w:rsid w:val="00F026DE"/>
    <w:rsid w:val="00F14A4F"/>
    <w:rsid w:val="00F23818"/>
    <w:rsid w:val="00F27C5F"/>
    <w:rsid w:val="00F40D49"/>
    <w:rsid w:val="00F44ADA"/>
    <w:rsid w:val="00F564C1"/>
    <w:rsid w:val="00F56743"/>
    <w:rsid w:val="00F74740"/>
    <w:rsid w:val="00F85A0F"/>
    <w:rsid w:val="00F948EC"/>
    <w:rsid w:val="00FC013F"/>
    <w:rsid w:val="00FC2476"/>
    <w:rsid w:val="00FC3928"/>
    <w:rsid w:val="00FC45C4"/>
    <w:rsid w:val="00FC7B3D"/>
    <w:rsid w:val="00FD19D6"/>
    <w:rsid w:val="00FF1FC7"/>
    <w:rsid w:val="01295EBC"/>
    <w:rsid w:val="02EA3D79"/>
    <w:rsid w:val="03322CED"/>
    <w:rsid w:val="045D4E92"/>
    <w:rsid w:val="068F61DD"/>
    <w:rsid w:val="06E77D57"/>
    <w:rsid w:val="09676216"/>
    <w:rsid w:val="0968491D"/>
    <w:rsid w:val="0B607B2D"/>
    <w:rsid w:val="0CE6372D"/>
    <w:rsid w:val="0CED17A3"/>
    <w:rsid w:val="0D2D2492"/>
    <w:rsid w:val="0DF45B03"/>
    <w:rsid w:val="0E517473"/>
    <w:rsid w:val="103C6E95"/>
    <w:rsid w:val="118A5D68"/>
    <w:rsid w:val="14620CF0"/>
    <w:rsid w:val="148A3ABD"/>
    <w:rsid w:val="158D6B5A"/>
    <w:rsid w:val="17523AA0"/>
    <w:rsid w:val="17BE6127"/>
    <w:rsid w:val="189E2139"/>
    <w:rsid w:val="18EE0C5B"/>
    <w:rsid w:val="1BB25564"/>
    <w:rsid w:val="1C41270B"/>
    <w:rsid w:val="1D94570D"/>
    <w:rsid w:val="1E1C744D"/>
    <w:rsid w:val="1E271961"/>
    <w:rsid w:val="1E976784"/>
    <w:rsid w:val="1F175367"/>
    <w:rsid w:val="1F2C2B07"/>
    <w:rsid w:val="1F6229A8"/>
    <w:rsid w:val="1FD654C3"/>
    <w:rsid w:val="20C0625B"/>
    <w:rsid w:val="2164487C"/>
    <w:rsid w:val="258E36FC"/>
    <w:rsid w:val="26AB0848"/>
    <w:rsid w:val="26AB1A6B"/>
    <w:rsid w:val="270B3F32"/>
    <w:rsid w:val="276B4295"/>
    <w:rsid w:val="289A15D2"/>
    <w:rsid w:val="28A0312B"/>
    <w:rsid w:val="28E02704"/>
    <w:rsid w:val="2ABA423D"/>
    <w:rsid w:val="2B307B60"/>
    <w:rsid w:val="2C1D0220"/>
    <w:rsid w:val="2C4E5A04"/>
    <w:rsid w:val="2CAD6F8A"/>
    <w:rsid w:val="2DAA2CD6"/>
    <w:rsid w:val="2FAA76DA"/>
    <w:rsid w:val="31207552"/>
    <w:rsid w:val="31812D50"/>
    <w:rsid w:val="322C541C"/>
    <w:rsid w:val="326C52E4"/>
    <w:rsid w:val="32723DFE"/>
    <w:rsid w:val="333B4A8E"/>
    <w:rsid w:val="353140BF"/>
    <w:rsid w:val="36B67DF5"/>
    <w:rsid w:val="3774259E"/>
    <w:rsid w:val="38471F25"/>
    <w:rsid w:val="387634CA"/>
    <w:rsid w:val="38BB1282"/>
    <w:rsid w:val="38E915E9"/>
    <w:rsid w:val="3A352918"/>
    <w:rsid w:val="3AE11DAB"/>
    <w:rsid w:val="3B2B70C3"/>
    <w:rsid w:val="3BA23E0B"/>
    <w:rsid w:val="3BBE131D"/>
    <w:rsid w:val="3E3C7B68"/>
    <w:rsid w:val="4004620C"/>
    <w:rsid w:val="4091600A"/>
    <w:rsid w:val="40C567C1"/>
    <w:rsid w:val="40D9477E"/>
    <w:rsid w:val="4152695A"/>
    <w:rsid w:val="41725BC5"/>
    <w:rsid w:val="41A93390"/>
    <w:rsid w:val="424A1576"/>
    <w:rsid w:val="45C97CBB"/>
    <w:rsid w:val="463D30DA"/>
    <w:rsid w:val="47522D16"/>
    <w:rsid w:val="48316FFA"/>
    <w:rsid w:val="495352F9"/>
    <w:rsid w:val="49985D17"/>
    <w:rsid w:val="4A2E4207"/>
    <w:rsid w:val="4A8177C9"/>
    <w:rsid w:val="4AA13916"/>
    <w:rsid w:val="4AB222FD"/>
    <w:rsid w:val="4B3C5415"/>
    <w:rsid w:val="4DA204A9"/>
    <w:rsid w:val="4E5F3A3A"/>
    <w:rsid w:val="52345077"/>
    <w:rsid w:val="5333511E"/>
    <w:rsid w:val="5354423F"/>
    <w:rsid w:val="53A05590"/>
    <w:rsid w:val="53C86CBE"/>
    <w:rsid w:val="53F17BF1"/>
    <w:rsid w:val="54B23FA5"/>
    <w:rsid w:val="54BD08CB"/>
    <w:rsid w:val="55A85DC8"/>
    <w:rsid w:val="59A909AB"/>
    <w:rsid w:val="5BDD4CAF"/>
    <w:rsid w:val="5C991738"/>
    <w:rsid w:val="5DC850F0"/>
    <w:rsid w:val="5DF760DD"/>
    <w:rsid w:val="5F20082E"/>
    <w:rsid w:val="60E17ADE"/>
    <w:rsid w:val="6693535A"/>
    <w:rsid w:val="671A1206"/>
    <w:rsid w:val="67F917CC"/>
    <w:rsid w:val="6864060B"/>
    <w:rsid w:val="68866A6A"/>
    <w:rsid w:val="69EC77E3"/>
    <w:rsid w:val="6A167308"/>
    <w:rsid w:val="6BE1719F"/>
    <w:rsid w:val="6CEE212E"/>
    <w:rsid w:val="6E68245A"/>
    <w:rsid w:val="6ED25374"/>
    <w:rsid w:val="70707183"/>
    <w:rsid w:val="715A717E"/>
    <w:rsid w:val="71644F4B"/>
    <w:rsid w:val="73DA313D"/>
    <w:rsid w:val="7471431A"/>
    <w:rsid w:val="74D45CBC"/>
    <w:rsid w:val="74DE605A"/>
    <w:rsid w:val="782970B4"/>
    <w:rsid w:val="788A29CD"/>
    <w:rsid w:val="78D3576C"/>
    <w:rsid w:val="7A894395"/>
    <w:rsid w:val="7A993E14"/>
    <w:rsid w:val="7AA02D22"/>
    <w:rsid w:val="7CFF31E0"/>
    <w:rsid w:val="7DB72642"/>
    <w:rsid w:val="7E046E9B"/>
    <w:rsid w:val="7E4E6BE1"/>
    <w:rsid w:val="7EF83BE8"/>
    <w:rsid w:val="7F046F09"/>
    <w:rsid w:val="7F6F6194"/>
    <w:rsid w:val="7F8022C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5"/>
    <w:unhideWhenUsed/>
    <w:qFormat/>
    <w:uiPriority w:val="99"/>
    <w:pPr>
      <w:jc w:val="left"/>
    </w:pPr>
  </w:style>
  <w:style w:type="paragraph" w:styleId="3">
    <w:name w:val="Balloon Text"/>
    <w:basedOn w:val="1"/>
    <w:link w:val="14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6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10">
    <w:name w:val="annotation reference"/>
    <w:basedOn w:val="9"/>
    <w:unhideWhenUsed/>
    <w:qFormat/>
    <w:uiPriority w:val="99"/>
    <w:rPr>
      <w:sz w:val="21"/>
      <w:szCs w:val="21"/>
    </w:r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批注框文本 字符"/>
    <w:basedOn w:val="9"/>
    <w:link w:val="3"/>
    <w:semiHidden/>
    <w:qFormat/>
    <w:uiPriority w:val="99"/>
    <w:rPr>
      <w:sz w:val="18"/>
      <w:szCs w:val="18"/>
    </w:rPr>
  </w:style>
  <w:style w:type="character" w:customStyle="1" w:styleId="15">
    <w:name w:val="批注文字 字符"/>
    <w:basedOn w:val="9"/>
    <w:link w:val="2"/>
    <w:semiHidden/>
    <w:qFormat/>
    <w:uiPriority w:val="99"/>
  </w:style>
  <w:style w:type="character" w:customStyle="1" w:styleId="16">
    <w:name w:val="批注主题 字符"/>
    <w:basedOn w:val="15"/>
    <w:link w:val="6"/>
    <w:semiHidden/>
    <w:qFormat/>
    <w:uiPriority w:val="99"/>
    <w:rPr>
      <w:b/>
      <w:bCs/>
    </w:rPr>
  </w:style>
  <w:style w:type="paragraph" w:styleId="17">
    <w:name w:val="List Paragraph"/>
    <w:basedOn w:val="1"/>
    <w:qFormat/>
    <w:uiPriority w:val="34"/>
    <w:pPr>
      <w:ind w:firstLine="420" w:firstLineChars="200"/>
    </w:pPr>
  </w:style>
  <w:style w:type="paragraph" w:customStyle="1" w:styleId="18">
    <w:name w:val="Revision"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EA3004A-D961-4518-8B21-86DD4847BB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gjs</Company>
  <Pages>6</Pages>
  <Words>322</Words>
  <Characters>1840</Characters>
  <Lines>15</Lines>
  <Paragraphs>4</Paragraphs>
  <TotalTime>0</TotalTime>
  <ScaleCrop>false</ScaleCrop>
  <LinksUpToDate>false</LinksUpToDate>
  <CharactersWithSpaces>2158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2021-04-09T08:44:00Z</dcterms:created>
  <dc:creator>a</dc:creator>
  <cp:lastModifiedBy>lenovo</cp:lastModifiedBy>
  <cp:lastPrinted>2019-06-26T08:25:00Z</cp:lastPrinted>
  <dcterms:modified xsi:type="dcterms:W3CDTF">2023-12-18T12:30:59Z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38C6C6E8EAF240949EDCFF8D466C1662</vt:lpwstr>
  </property>
</Properties>
</file>